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2F7DDBE" w14:textId="6B42C3C2" w:rsidR="001D18A8" w:rsidRPr="00DF0708" w:rsidRDefault="001D18A8" w:rsidP="001D18A8">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#104b-e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720F0">
        <w:rPr>
          <w:rFonts w:ascii="Arial" w:hAnsi="Arial" w:cs="Arial"/>
          <w:b/>
          <w:bCs/>
          <w:snapToGrid w:val="0"/>
          <w:sz w:val="24"/>
          <w:lang w:val="en-GB"/>
        </w:rPr>
        <w:t>R1-</w:t>
      </w:r>
      <w:r w:rsidR="00F80B0A" w:rsidRPr="00F80B0A">
        <w:rPr>
          <w:rFonts w:ascii="Arial" w:hAnsi="Arial" w:cs="Arial"/>
          <w:b/>
          <w:bCs/>
          <w:snapToGrid w:val="0"/>
          <w:sz w:val="24"/>
          <w:lang w:val="en-GB"/>
        </w:rPr>
        <w:t>2103505</w:t>
      </w:r>
    </w:p>
    <w:p w14:paraId="3A02A8E7" w14:textId="77777777" w:rsidR="001D18A8" w:rsidRPr="00F80B0A" w:rsidRDefault="001D18A8" w:rsidP="001D18A8">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w:t>
      </w:r>
      <w:r w:rsidRPr="00F80B0A">
        <w:rPr>
          <w:rFonts w:ascii="Arial" w:hAnsi="Arial" w:cs="Arial"/>
          <w:b/>
          <w:bCs/>
          <w:snapToGrid w:val="0"/>
          <w:sz w:val="24"/>
          <w:lang w:val="en-GB"/>
        </w:rPr>
        <w:t>-Meeting</w:t>
      </w:r>
      <w:proofErr w:type="gramEnd"/>
      <w:r w:rsidRPr="00F80B0A">
        <w:rPr>
          <w:rFonts w:ascii="Arial" w:hAnsi="Arial" w:cs="Arial"/>
          <w:b/>
          <w:bCs/>
          <w:snapToGrid w:val="0"/>
          <w:sz w:val="24"/>
          <w:lang w:val="en-GB"/>
        </w:rPr>
        <w:t>,</w:t>
      </w:r>
      <w:r w:rsidRPr="00F80B0A">
        <w:rPr>
          <w:rFonts w:ascii="Arial" w:hAnsi="Arial" w:cs="Arial" w:hint="eastAsia"/>
          <w:b/>
          <w:bCs/>
          <w:snapToGrid w:val="0"/>
          <w:sz w:val="24"/>
          <w:lang w:val="en-GB"/>
        </w:rPr>
        <w:t xml:space="preserve"> </w:t>
      </w:r>
      <w:r w:rsidRPr="00F80B0A">
        <w:rPr>
          <w:rFonts w:ascii="Arial" w:hAnsi="Arial" w:cs="Arial"/>
          <w:b/>
          <w:bCs/>
          <w:snapToGrid w:val="0"/>
          <w:sz w:val="24"/>
          <w:lang w:val="en-GB"/>
        </w:rPr>
        <w:t xml:space="preserve">April </w:t>
      </w:r>
      <w:r w:rsidRPr="00F80B0A">
        <w:rPr>
          <w:rFonts w:ascii="Arial" w:eastAsia="MS Mincho" w:hAnsi="Arial" w:cs="Arial"/>
          <w:b/>
          <w:bCs/>
          <w:sz w:val="24"/>
          <w:lang w:val="en-GB" w:eastAsia="ja-JP"/>
        </w:rPr>
        <w:t>12</w:t>
      </w:r>
      <w:r w:rsidRPr="00F80B0A">
        <w:rPr>
          <w:rFonts w:ascii="Arial" w:eastAsia="MS Mincho" w:hAnsi="Arial" w:cs="Arial"/>
          <w:b/>
          <w:bCs/>
          <w:sz w:val="24"/>
          <w:vertAlign w:val="superscript"/>
          <w:lang w:val="en-GB" w:eastAsia="ja-JP"/>
        </w:rPr>
        <w:t>th</w:t>
      </w:r>
      <w:r w:rsidRPr="00F80B0A">
        <w:rPr>
          <w:rFonts w:ascii="Arial" w:eastAsia="MS Mincho" w:hAnsi="Arial" w:cs="Arial"/>
          <w:b/>
          <w:bCs/>
          <w:sz w:val="24"/>
          <w:lang w:val="en-GB" w:eastAsia="ja-JP"/>
        </w:rPr>
        <w:t xml:space="preserve"> – 20</w:t>
      </w:r>
      <w:r w:rsidRPr="00F80B0A">
        <w:rPr>
          <w:rFonts w:ascii="Arial" w:eastAsia="MS Mincho" w:hAnsi="Arial" w:cs="Arial"/>
          <w:b/>
          <w:bCs/>
          <w:sz w:val="24"/>
          <w:vertAlign w:val="superscript"/>
          <w:lang w:val="en-GB" w:eastAsia="ja-JP"/>
        </w:rPr>
        <w:t>th</w:t>
      </w:r>
      <w:r w:rsidRPr="00F80B0A">
        <w:rPr>
          <w:rFonts w:ascii="Arial" w:eastAsia="MS Mincho" w:hAnsi="Arial" w:cs="Arial"/>
          <w:b/>
          <w:bCs/>
          <w:sz w:val="24"/>
          <w:lang w:val="en-GB" w:eastAsia="ja-JP"/>
        </w:rPr>
        <w:t>, 2021</w:t>
      </w:r>
    </w:p>
    <w:p w14:paraId="260329CA" w14:textId="77777777" w:rsidR="004A0DEB" w:rsidRPr="00F80B0A" w:rsidRDefault="004A0DEB" w:rsidP="004A0DEB">
      <w:pPr>
        <w:tabs>
          <w:tab w:val="left" w:pos="1985"/>
        </w:tabs>
        <w:spacing w:after="120" w:line="240" w:lineRule="auto"/>
        <w:rPr>
          <w:rFonts w:ascii="Times New Roman" w:hAnsi="Times New Roman"/>
          <w:sz w:val="24"/>
          <w:szCs w:val="24"/>
        </w:rPr>
      </w:pPr>
      <w:r w:rsidRPr="00F80B0A">
        <w:rPr>
          <w:rFonts w:ascii="Times New Roman" w:hAnsi="Times New Roman"/>
          <w:b/>
          <w:sz w:val="24"/>
          <w:szCs w:val="24"/>
        </w:rPr>
        <w:t>Agenda item:</w:t>
      </w:r>
      <w:r w:rsidRPr="00F80B0A">
        <w:rPr>
          <w:rFonts w:ascii="Times New Roman" w:hAnsi="Times New Roman"/>
          <w:b/>
          <w:sz w:val="24"/>
          <w:szCs w:val="24"/>
        </w:rPr>
        <w:tab/>
      </w:r>
      <w:r w:rsidRPr="00F80B0A">
        <w:rPr>
          <w:rFonts w:ascii="Times New Roman" w:hAnsi="Times New Roman"/>
          <w:sz w:val="24"/>
          <w:szCs w:val="24"/>
        </w:rPr>
        <w:t>8.1.2.1</w:t>
      </w:r>
    </w:p>
    <w:p w14:paraId="6266EABF" w14:textId="77777777" w:rsidR="004A0DEB" w:rsidRPr="00F80B0A" w:rsidRDefault="004A0DEB" w:rsidP="004A0DEB">
      <w:pPr>
        <w:tabs>
          <w:tab w:val="left" w:pos="1985"/>
        </w:tabs>
        <w:spacing w:after="120" w:line="240" w:lineRule="auto"/>
        <w:rPr>
          <w:rFonts w:ascii="Times New Roman" w:hAnsi="Times New Roman"/>
          <w:b/>
          <w:sz w:val="24"/>
          <w:szCs w:val="24"/>
        </w:rPr>
      </w:pPr>
      <w:r w:rsidRPr="00F80B0A">
        <w:rPr>
          <w:rFonts w:ascii="Times New Roman" w:hAnsi="Times New Roman"/>
          <w:b/>
          <w:sz w:val="24"/>
          <w:szCs w:val="24"/>
        </w:rPr>
        <w:t>Source:</w:t>
      </w:r>
      <w:r w:rsidRPr="00F80B0A">
        <w:rPr>
          <w:rFonts w:ascii="Times New Roman" w:hAnsi="Times New Roman"/>
          <w:b/>
          <w:sz w:val="24"/>
          <w:szCs w:val="24"/>
        </w:rPr>
        <w:tab/>
      </w:r>
      <w:r w:rsidRPr="00F80B0A">
        <w:rPr>
          <w:rFonts w:ascii="Times New Roman" w:hAnsi="Times New Roman"/>
          <w:sz w:val="24"/>
          <w:szCs w:val="24"/>
        </w:rPr>
        <w:t>LG Electronics</w:t>
      </w:r>
    </w:p>
    <w:p w14:paraId="21487C5A" w14:textId="77777777" w:rsidR="004A0DEB" w:rsidRPr="00F80B0A" w:rsidRDefault="004A0DEB" w:rsidP="004A0DEB">
      <w:pPr>
        <w:tabs>
          <w:tab w:val="left" w:pos="1985"/>
        </w:tabs>
        <w:spacing w:after="120" w:line="240" w:lineRule="auto"/>
        <w:rPr>
          <w:rFonts w:ascii="Times New Roman" w:hAnsi="Times New Roman"/>
          <w:sz w:val="24"/>
          <w:szCs w:val="24"/>
        </w:rPr>
      </w:pPr>
      <w:r w:rsidRPr="00F80B0A">
        <w:rPr>
          <w:rFonts w:ascii="Times New Roman" w:hAnsi="Times New Roman"/>
          <w:b/>
          <w:sz w:val="24"/>
          <w:szCs w:val="24"/>
        </w:rPr>
        <w:t>Title:</w:t>
      </w:r>
      <w:r w:rsidRPr="00F80B0A">
        <w:rPr>
          <w:rFonts w:ascii="Times New Roman" w:hAnsi="Times New Roman"/>
          <w:b/>
          <w:sz w:val="24"/>
          <w:szCs w:val="24"/>
        </w:rPr>
        <w:tab/>
      </w:r>
      <w:r w:rsidRPr="00F80B0A">
        <w:rPr>
          <w:rFonts w:ascii="Times New Roman" w:hAnsi="Times New Roman"/>
          <w:sz w:val="24"/>
          <w:szCs w:val="24"/>
        </w:rPr>
        <w:t>Enhancements on Multi-TRP for PDCCH, PUCCH and PUSCH</w:t>
      </w:r>
    </w:p>
    <w:p w14:paraId="74D74FCD" w14:textId="77777777" w:rsidR="004A0DEB" w:rsidRPr="009F384A" w:rsidRDefault="004A0DEB" w:rsidP="004A0DEB">
      <w:pPr>
        <w:tabs>
          <w:tab w:val="left" w:pos="1985"/>
        </w:tabs>
        <w:spacing w:after="120" w:line="240" w:lineRule="auto"/>
        <w:rPr>
          <w:rFonts w:ascii="Times New Roman" w:hAnsi="Times New Roman"/>
          <w:b/>
          <w:sz w:val="24"/>
          <w:szCs w:val="24"/>
        </w:rPr>
      </w:pPr>
      <w:r w:rsidRPr="00F80B0A">
        <w:rPr>
          <w:rFonts w:ascii="Times New Roman" w:hAnsi="Times New Roman"/>
          <w:b/>
          <w:sz w:val="24"/>
          <w:szCs w:val="24"/>
        </w:rPr>
        <w:t>Document for:</w:t>
      </w:r>
      <w:r w:rsidRPr="00F80B0A">
        <w:rPr>
          <w:rFonts w:ascii="Times New Roman" w:hAnsi="Times New Roman"/>
          <w:b/>
          <w:sz w:val="24"/>
          <w:szCs w:val="24"/>
        </w:rPr>
        <w:tab/>
      </w:r>
      <w:r w:rsidRPr="00F80B0A">
        <w:rPr>
          <w:rFonts w:ascii="Times New Roman" w:hAnsi="Times New Roman"/>
          <w:sz w:val="24"/>
          <w:szCs w:val="24"/>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3B17E510" w:rsidR="00E344F9" w:rsidRPr="004A0DEB" w:rsidRDefault="00B458A3" w:rsidP="00E344F9">
      <w:pPr>
        <w:ind w:firstLineChars="193" w:firstLine="425"/>
        <w:jc w:val="both"/>
        <w:rPr>
          <w:rFonts w:ascii="Times New Roman" w:hAnsi="Times New Roman"/>
        </w:rPr>
      </w:pPr>
      <w:r w:rsidRPr="004A0DEB">
        <w:rPr>
          <w:rFonts w:ascii="Times New Roman" w:hAnsi="Times New Roman"/>
        </w:rPr>
        <w:t>Rel-15/16 PUSCH/PUCCH repetition in time domain for single TRP is supported and PDCCH reliability enhancement from single TRP was discussed in Rel-16</w:t>
      </w:r>
      <w:r w:rsidR="000B1DF6" w:rsidRPr="004A0DEB">
        <w:rPr>
          <w:rFonts w:ascii="Times New Roman" w:hAnsi="Times New Roman"/>
        </w:rPr>
        <w:t xml:space="preserve">. </w:t>
      </w:r>
      <w:r w:rsidR="00E344F9" w:rsidRPr="004A0DEB">
        <w:rPr>
          <w:rFonts w:ascii="Times New Roman" w:hAnsi="Times New Roman"/>
        </w:rPr>
        <w:t xml:space="preserve">In this contribution, we </w:t>
      </w:r>
      <w:r w:rsidR="009F2F99" w:rsidRPr="004A0DEB">
        <w:rPr>
          <w:rFonts w:ascii="Times New Roman" w:hAnsi="Times New Roman"/>
        </w:rPr>
        <w:t xml:space="preserve">discuss reliability enhancement </w:t>
      </w:r>
      <w:r w:rsidR="009F2F99" w:rsidRPr="004A0DEB">
        <w:rPr>
          <w:rFonts w:ascii="Times New Roman" w:hAnsi="Times New Roman"/>
          <w:color w:val="000000"/>
          <w:sz w:val="20"/>
          <w:szCs w:val="20"/>
        </w:rPr>
        <w:t xml:space="preserve">and robustness </w:t>
      </w:r>
      <w:r w:rsidR="009F2F99" w:rsidRPr="004A0DEB">
        <w:rPr>
          <w:rFonts w:ascii="Times New Roman" w:hAnsi="Times New Roman"/>
        </w:rPr>
        <w:t xml:space="preserve">using multi-TRP for PDCCH/PUSCH/PUCCH.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BD230EB" w:rsidR="006939BD" w:rsidRPr="004A0DEB" w:rsidRDefault="009F2F99" w:rsidP="009F2F99">
      <w:pPr>
        <w:pStyle w:val="2"/>
        <w:rPr>
          <w:i w:val="0"/>
        </w:rPr>
      </w:pPr>
      <w:r w:rsidRPr="004A0DEB">
        <w:rPr>
          <w:rFonts w:hint="eastAsia"/>
          <w:i w:val="0"/>
        </w:rPr>
        <w:t xml:space="preserve">PDCCH </w:t>
      </w:r>
      <w:r w:rsidRPr="004A0DEB">
        <w:rPr>
          <w:i w:val="0"/>
        </w:rPr>
        <w:t>reliability enhancement using multi-TRP</w:t>
      </w:r>
    </w:p>
    <w:p w14:paraId="3A071790" w14:textId="067E19F8" w:rsidR="00EA39D3" w:rsidRPr="004A0DEB" w:rsidRDefault="00EA39D3">
      <w:pPr>
        <w:spacing w:after="180" w:line="240" w:lineRule="auto"/>
        <w:ind w:firstLineChars="100" w:firstLine="220"/>
        <w:rPr>
          <w:rFonts w:ascii="Times New Roman" w:hAnsi="Times New Roman"/>
        </w:rPr>
      </w:pPr>
      <w:r w:rsidRPr="004A0DEB">
        <w:rPr>
          <w:rFonts w:ascii="Times New Roman" w:hAnsi="Times New Roman"/>
        </w:rPr>
        <w:t xml:space="preserve">There are several UE implantation on how to try BD for a given pair of PDCCH candidates and </w:t>
      </w:r>
      <w:r w:rsidR="004373AE">
        <w:rPr>
          <w:rFonts w:ascii="Times New Roman" w:hAnsi="Times New Roman"/>
        </w:rPr>
        <w:t>several options</w:t>
      </w:r>
      <w:r w:rsidR="004373AE" w:rsidRPr="004A0DEB">
        <w:rPr>
          <w:rFonts w:ascii="Times New Roman" w:hAnsi="Times New Roman"/>
        </w:rPr>
        <w:t xml:space="preserve"> </w:t>
      </w:r>
      <w:r w:rsidR="004373AE">
        <w:rPr>
          <w:rFonts w:ascii="Times New Roman" w:hAnsi="Times New Roman"/>
        </w:rPr>
        <w:t xml:space="preserve">on how to count BD number </w:t>
      </w:r>
      <w:r w:rsidRPr="004A0DEB">
        <w:rPr>
          <w:rFonts w:ascii="Times New Roman" w:hAnsi="Times New Roman"/>
        </w:rPr>
        <w:t xml:space="preserve">discussed in the last meeting. In our view, for flexible UE implementation, it seems desirable </w:t>
      </w:r>
      <w:r w:rsidR="004373AE">
        <w:rPr>
          <w:rFonts w:ascii="Times New Roman" w:hAnsi="Times New Roman"/>
        </w:rPr>
        <w:t xml:space="preserve">to support option 3 </w:t>
      </w:r>
      <w:r w:rsidRPr="004A0DEB">
        <w:rPr>
          <w:rFonts w:ascii="Times New Roman" w:hAnsi="Times New Roman"/>
        </w:rPr>
        <w:t xml:space="preserve">that UE reports one of BD assumption 1, 2, 3 and 4 as UE capability. For example, in order to avoid additional complexity increase for soft combing and buffering, UE can conduct BD </w:t>
      </w:r>
      <w:r w:rsidR="003B1796" w:rsidRPr="004A0DEB">
        <w:rPr>
          <w:rFonts w:ascii="Times New Roman" w:hAnsi="Times New Roman"/>
        </w:rPr>
        <w:t xml:space="preserve">for </w:t>
      </w:r>
      <w:r w:rsidRPr="004A0DEB">
        <w:rPr>
          <w:rFonts w:ascii="Times New Roman" w:hAnsi="Times New Roman"/>
        </w:rPr>
        <w:t>each PDCCH candidate separately</w:t>
      </w:r>
      <w:r w:rsidR="00A81372" w:rsidRPr="004A0DEB">
        <w:rPr>
          <w:rFonts w:ascii="Times New Roman" w:hAnsi="Times New Roman"/>
        </w:rPr>
        <w:t xml:space="preserve">, which still achieves same performance in severe blockage scenario compared to combining based BD. In addition, based on the UE capability, </w:t>
      </w:r>
      <w:r w:rsidR="00AF35C3" w:rsidRPr="004A0DEB">
        <w:rPr>
          <w:rFonts w:ascii="Times New Roman" w:hAnsi="Times New Roman"/>
        </w:rPr>
        <w:t xml:space="preserve">it is beneficial that </w:t>
      </w:r>
      <w:proofErr w:type="spellStart"/>
      <w:r w:rsidR="00A81372" w:rsidRPr="004A0DEB">
        <w:rPr>
          <w:rFonts w:ascii="Times New Roman" w:hAnsi="Times New Roman"/>
        </w:rPr>
        <w:t>gNB</w:t>
      </w:r>
      <w:proofErr w:type="spellEnd"/>
      <w:r w:rsidR="00A81372" w:rsidRPr="004A0DEB">
        <w:rPr>
          <w:rFonts w:ascii="Times New Roman" w:hAnsi="Times New Roman"/>
        </w:rPr>
        <w:t xml:space="preserve"> indicate</w:t>
      </w:r>
      <w:r w:rsidR="00AF35C3" w:rsidRPr="004A0DEB">
        <w:rPr>
          <w:rFonts w:ascii="Times New Roman" w:hAnsi="Times New Roman"/>
        </w:rPr>
        <w:t>s</w:t>
      </w:r>
      <w:r w:rsidR="00A81372" w:rsidRPr="004A0DEB">
        <w:rPr>
          <w:rFonts w:ascii="Times New Roman" w:hAnsi="Times New Roman"/>
        </w:rPr>
        <w:t xml:space="preserve"> or confirm</w:t>
      </w:r>
      <w:r w:rsidR="00AF35C3" w:rsidRPr="004A0DEB">
        <w:rPr>
          <w:rFonts w:ascii="Times New Roman" w:hAnsi="Times New Roman"/>
        </w:rPr>
        <w:t>s</w:t>
      </w:r>
      <w:r w:rsidR="00A81372" w:rsidRPr="004A0DEB">
        <w:rPr>
          <w:rFonts w:ascii="Times New Roman" w:hAnsi="Times New Roman"/>
        </w:rPr>
        <w:t xml:space="preserve"> BD assumption to UE</w:t>
      </w:r>
      <w:r w:rsidR="00AF35C3" w:rsidRPr="004A0DEB">
        <w:rPr>
          <w:rFonts w:ascii="Times New Roman" w:hAnsi="Times New Roman"/>
        </w:rPr>
        <w:t>.</w:t>
      </w:r>
      <w:r w:rsidR="00A81372" w:rsidRPr="004A0DEB">
        <w:rPr>
          <w:rFonts w:ascii="Times New Roman" w:hAnsi="Times New Roman"/>
        </w:rPr>
        <w:t xml:space="preserve"> For example, even though UE r</w:t>
      </w:r>
      <w:r w:rsidR="00AF35C3" w:rsidRPr="004A0DEB">
        <w:rPr>
          <w:rFonts w:ascii="Times New Roman" w:hAnsi="Times New Roman"/>
        </w:rPr>
        <w:t>eports assumption 4, which requires</w:t>
      </w:r>
      <w:r w:rsidR="00A81372" w:rsidRPr="004A0DEB">
        <w:rPr>
          <w:rFonts w:ascii="Times New Roman" w:hAnsi="Times New Roman"/>
        </w:rPr>
        <w:t xml:space="preserve"> 3</w:t>
      </w:r>
      <w:r w:rsidR="00AF35C3" w:rsidRPr="004A0DEB">
        <w:rPr>
          <w:rFonts w:ascii="Times New Roman" w:hAnsi="Times New Roman"/>
        </w:rPr>
        <w:t xml:space="preserve"> times</w:t>
      </w:r>
      <w:r w:rsidR="00A81372" w:rsidRPr="004A0DEB">
        <w:rPr>
          <w:rFonts w:ascii="Times New Roman" w:hAnsi="Times New Roman"/>
        </w:rPr>
        <w:t xml:space="preserve"> BD, </w:t>
      </w:r>
      <w:proofErr w:type="spellStart"/>
      <w:r w:rsidR="00AF35C3" w:rsidRPr="004A0DEB">
        <w:rPr>
          <w:rFonts w:ascii="Times New Roman" w:hAnsi="Times New Roman"/>
        </w:rPr>
        <w:t>gNB</w:t>
      </w:r>
      <w:proofErr w:type="spellEnd"/>
      <w:r w:rsidR="00AF35C3" w:rsidRPr="004A0DEB">
        <w:rPr>
          <w:rFonts w:ascii="Times New Roman" w:hAnsi="Times New Roman"/>
        </w:rPr>
        <w:t xml:space="preserve"> indicates assumption 1, which requires one BD, in order to minimize PDCCH overbooking </w:t>
      </w:r>
      <w:r w:rsidR="003B7BED" w:rsidRPr="004A0DEB">
        <w:rPr>
          <w:rFonts w:ascii="Times New Roman" w:hAnsi="Times New Roman"/>
        </w:rPr>
        <w:t xml:space="preserve">probability </w:t>
      </w:r>
      <w:r w:rsidR="00AF35C3" w:rsidRPr="004A0DEB">
        <w:rPr>
          <w:rFonts w:ascii="Times New Roman" w:hAnsi="Times New Roman"/>
        </w:rPr>
        <w:t xml:space="preserve">or to increase monitoring chance for other USS. In this way, </w:t>
      </w:r>
      <w:proofErr w:type="spellStart"/>
      <w:r w:rsidR="00AF35C3" w:rsidRPr="004A0DEB">
        <w:rPr>
          <w:rFonts w:ascii="Times New Roman" w:hAnsi="Times New Roman"/>
        </w:rPr>
        <w:t>gNB</w:t>
      </w:r>
      <w:proofErr w:type="spellEnd"/>
      <w:r w:rsidR="00AF35C3" w:rsidRPr="004A0DEB">
        <w:rPr>
          <w:rFonts w:ascii="Times New Roman" w:hAnsi="Times New Roman"/>
        </w:rPr>
        <w:t xml:space="preserve"> indicates equal or lower complexity BD assumption than what UE reports considering the tradeoff between PDCCH reliability improvement and congestion of search space sets.</w:t>
      </w:r>
    </w:p>
    <w:p w14:paraId="5796426B" w14:textId="3E2AFE31" w:rsidR="003B7BED" w:rsidRPr="004A0DEB" w:rsidRDefault="003B7BED">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w:t>
      </w:r>
      <w:r w:rsidR="006625A6">
        <w:rPr>
          <w:rFonts w:ascii="Times New Roman" w:hAnsi="Times New Roman"/>
          <w:b/>
        </w:rPr>
        <w:t>1</w:t>
      </w:r>
      <w:r w:rsidRPr="004A0DEB">
        <w:rPr>
          <w:rFonts w:ascii="Times New Roman" w:hAnsi="Times New Roman"/>
          <w:b/>
        </w:rPr>
        <w:t xml:space="preserve">: For </w:t>
      </w:r>
      <w:r w:rsidR="00343D96">
        <w:rPr>
          <w:rFonts w:ascii="Times New Roman" w:hAnsi="Times New Roman"/>
          <w:b/>
        </w:rPr>
        <w:t xml:space="preserve">BD count </w:t>
      </w:r>
      <w:r w:rsidR="006625A6">
        <w:rPr>
          <w:rFonts w:ascii="Times New Roman" w:hAnsi="Times New Roman"/>
          <w:b/>
        </w:rPr>
        <w:t xml:space="preserve">for </w:t>
      </w:r>
      <w:r w:rsidRPr="004A0DEB">
        <w:rPr>
          <w:rFonts w:ascii="Times New Roman" w:hAnsi="Times New Roman"/>
          <w:b/>
        </w:rPr>
        <w:t xml:space="preserve">PDCCH repetition, </w:t>
      </w:r>
      <w:r w:rsidR="004373AE">
        <w:rPr>
          <w:rFonts w:ascii="Times New Roman" w:hAnsi="Times New Roman"/>
          <w:b/>
        </w:rPr>
        <w:t xml:space="preserve">support option 3 so that </w:t>
      </w:r>
      <w:r w:rsidRPr="004A0DEB">
        <w:rPr>
          <w:rFonts w:ascii="Times New Roman" w:hAnsi="Times New Roman"/>
          <w:b/>
        </w:rPr>
        <w:t>UE reports its BD assumption</w:t>
      </w:r>
      <w:r w:rsidR="004373AE">
        <w:rPr>
          <w:rFonts w:ascii="Times New Roman" w:hAnsi="Times New Roman"/>
          <w:b/>
        </w:rPr>
        <w:t>(s)</w:t>
      </w:r>
      <w:r w:rsidRPr="004A0DEB">
        <w:rPr>
          <w:rFonts w:ascii="Times New Roman" w:hAnsi="Times New Roman"/>
          <w:b/>
        </w:rPr>
        <w:t xml:space="preserve"> for a PDCCH candidate pair as UE capability, and </w:t>
      </w:r>
      <w:proofErr w:type="spellStart"/>
      <w:r w:rsidRPr="004A0DEB">
        <w:rPr>
          <w:rFonts w:ascii="Times New Roman" w:hAnsi="Times New Roman"/>
          <w:b/>
        </w:rPr>
        <w:t>gNB</w:t>
      </w:r>
      <w:proofErr w:type="spellEnd"/>
      <w:r w:rsidRPr="004A0DEB">
        <w:rPr>
          <w:rFonts w:ascii="Times New Roman" w:hAnsi="Times New Roman"/>
          <w:b/>
        </w:rPr>
        <w:t xml:space="preserve"> indicates equal or lower complexity BD assumption than what UE reports.</w:t>
      </w:r>
    </w:p>
    <w:p w14:paraId="343A0EB9" w14:textId="6F86F51F" w:rsidR="004373AE" w:rsidRDefault="004373AE" w:rsidP="004A0DEB">
      <w:pPr>
        <w:spacing w:after="180" w:line="240" w:lineRule="auto"/>
        <w:ind w:firstLineChars="100" w:firstLine="220"/>
        <w:rPr>
          <w:rFonts w:ascii="Times New Roman" w:hAnsi="Times New Roman"/>
        </w:rPr>
      </w:pPr>
      <w:r>
        <w:rPr>
          <w:rFonts w:ascii="Times New Roman" w:hAnsi="Times New Roman"/>
        </w:rPr>
        <w:t>We also need to carefully consider the case one of the SS set</w:t>
      </w:r>
      <w:r w:rsidR="008F0D80">
        <w:rPr>
          <w:rFonts w:ascii="Times New Roman" w:hAnsi="Times New Roman" w:hint="eastAsia"/>
        </w:rPr>
        <w:t>s</w:t>
      </w:r>
      <w:r>
        <w:rPr>
          <w:rFonts w:ascii="Times New Roman" w:hAnsi="Times New Roman"/>
        </w:rPr>
        <w:t xml:space="preserve"> is not monitored due to overbooking. Since UE </w:t>
      </w:r>
      <w:r w:rsidR="00936588">
        <w:rPr>
          <w:rFonts w:ascii="Times New Roman" w:hAnsi="Times New Roman"/>
        </w:rPr>
        <w:t xml:space="preserve">conducts combining based BD for a </w:t>
      </w:r>
      <w:r>
        <w:rPr>
          <w:rFonts w:ascii="Times New Roman" w:hAnsi="Times New Roman"/>
        </w:rPr>
        <w:t>PDCCH candidate</w:t>
      </w:r>
      <w:r w:rsidR="00936588">
        <w:rPr>
          <w:rFonts w:ascii="Times New Roman" w:hAnsi="Times New Roman"/>
        </w:rPr>
        <w:t xml:space="preserve"> pair, if </w:t>
      </w:r>
      <w:r w:rsidR="000637A1">
        <w:rPr>
          <w:rFonts w:ascii="Times New Roman" w:hAnsi="Times New Roman"/>
        </w:rPr>
        <w:t>one</w:t>
      </w:r>
      <w:r w:rsidR="00936588">
        <w:rPr>
          <w:rFonts w:ascii="Times New Roman" w:hAnsi="Times New Roman"/>
        </w:rPr>
        <w:t xml:space="preserve"> SS set is not monitored</w:t>
      </w:r>
      <w:r w:rsidR="009D5546">
        <w:rPr>
          <w:rFonts w:ascii="Times New Roman" w:hAnsi="Times New Roman"/>
        </w:rPr>
        <w:t xml:space="preserve"> due to overbooking</w:t>
      </w:r>
      <w:r w:rsidR="00936588">
        <w:rPr>
          <w:rFonts w:ascii="Times New Roman" w:hAnsi="Times New Roman"/>
        </w:rPr>
        <w:t xml:space="preserve"> then it has an impact on the BD number </w:t>
      </w:r>
      <w:r w:rsidR="000637A1">
        <w:rPr>
          <w:rFonts w:ascii="Times New Roman" w:hAnsi="Times New Roman"/>
        </w:rPr>
        <w:t>of the other</w:t>
      </w:r>
      <w:r w:rsidR="00936588">
        <w:rPr>
          <w:rFonts w:ascii="Times New Roman" w:hAnsi="Times New Roman"/>
        </w:rPr>
        <w:t xml:space="preserve"> SS set. For example, </w:t>
      </w:r>
      <w:r w:rsidR="009D5546">
        <w:rPr>
          <w:rFonts w:ascii="Times New Roman" w:hAnsi="Times New Roman"/>
        </w:rPr>
        <w:t xml:space="preserve">SS set 0 and 1 </w:t>
      </w:r>
      <w:r w:rsidR="008F0D80">
        <w:rPr>
          <w:rFonts w:ascii="Times New Roman" w:hAnsi="Times New Roman"/>
        </w:rPr>
        <w:t>are</w:t>
      </w:r>
      <w:r w:rsidR="009D5546">
        <w:rPr>
          <w:rFonts w:ascii="Times New Roman" w:hAnsi="Times New Roman"/>
        </w:rPr>
        <w:t xml:space="preserve"> paired for PDCCH repetition</w:t>
      </w:r>
      <w:r w:rsidR="000637A1">
        <w:rPr>
          <w:rFonts w:ascii="Times New Roman" w:hAnsi="Times New Roman"/>
        </w:rPr>
        <w:t xml:space="preserve"> and UE counts 2 BD for each PDCCH candidate in SS set 0, which means one BD without combining and one BD with combining, and counts 1 BD for each PDCCH candidate in SS set 1 without combining. In this case, if</w:t>
      </w:r>
      <w:r w:rsidR="009D5546">
        <w:rPr>
          <w:rFonts w:ascii="Times New Roman" w:hAnsi="Times New Roman"/>
        </w:rPr>
        <w:t xml:space="preserve"> </w:t>
      </w:r>
      <w:r w:rsidR="00315E14">
        <w:rPr>
          <w:rFonts w:ascii="Times New Roman" w:hAnsi="Times New Roman"/>
        </w:rPr>
        <w:t xml:space="preserve">SS set 0 </w:t>
      </w:r>
      <w:r w:rsidR="000637A1">
        <w:rPr>
          <w:rFonts w:ascii="Times New Roman" w:hAnsi="Times New Roman"/>
        </w:rPr>
        <w:t>is</w:t>
      </w:r>
      <w:r w:rsidR="00315E14">
        <w:rPr>
          <w:rFonts w:ascii="Times New Roman" w:hAnsi="Times New Roman"/>
        </w:rPr>
        <w:t xml:space="preserve"> monitored but </w:t>
      </w:r>
      <w:r w:rsidR="00936588">
        <w:rPr>
          <w:rFonts w:ascii="Times New Roman" w:hAnsi="Times New Roman"/>
        </w:rPr>
        <w:t xml:space="preserve">SS set </w:t>
      </w:r>
      <w:r w:rsidR="009D5546">
        <w:rPr>
          <w:rFonts w:ascii="Times New Roman" w:hAnsi="Times New Roman"/>
        </w:rPr>
        <w:t>1</w:t>
      </w:r>
      <w:r w:rsidR="00936588">
        <w:rPr>
          <w:rFonts w:ascii="Times New Roman" w:hAnsi="Times New Roman"/>
        </w:rPr>
        <w:t xml:space="preserve"> </w:t>
      </w:r>
      <w:r w:rsidR="009D5546">
        <w:rPr>
          <w:rFonts w:ascii="Times New Roman" w:hAnsi="Times New Roman"/>
        </w:rPr>
        <w:t xml:space="preserve">is not monitored </w:t>
      </w:r>
      <w:r w:rsidR="008F0D80">
        <w:rPr>
          <w:rFonts w:ascii="Times New Roman" w:hAnsi="Times New Roman"/>
        </w:rPr>
        <w:t>due to the</w:t>
      </w:r>
      <w:r w:rsidR="009D5546">
        <w:rPr>
          <w:rFonts w:ascii="Times New Roman" w:hAnsi="Times New Roman"/>
        </w:rPr>
        <w:t xml:space="preserve"> BD limit</w:t>
      </w:r>
      <w:r w:rsidR="00315E14">
        <w:rPr>
          <w:rFonts w:ascii="Times New Roman" w:hAnsi="Times New Roman"/>
        </w:rPr>
        <w:t xml:space="preserve">, </w:t>
      </w:r>
      <w:r w:rsidR="000637A1">
        <w:rPr>
          <w:rFonts w:ascii="Times New Roman" w:hAnsi="Times New Roman"/>
        </w:rPr>
        <w:t xml:space="preserve">BD number for SS set 0 is no longer 2 but </w:t>
      </w:r>
      <w:r w:rsidR="00D9251D">
        <w:rPr>
          <w:rFonts w:ascii="Times New Roman" w:hAnsi="Times New Roman"/>
        </w:rPr>
        <w:t>should be</w:t>
      </w:r>
      <w:r w:rsidR="000637A1">
        <w:rPr>
          <w:rFonts w:ascii="Times New Roman" w:hAnsi="Times New Roman"/>
        </w:rPr>
        <w:t xml:space="preserve"> 1. </w:t>
      </w:r>
      <w:r w:rsidR="008F0D80">
        <w:rPr>
          <w:rFonts w:ascii="Times New Roman" w:hAnsi="Times New Roman"/>
        </w:rPr>
        <w:t>From the reduced</w:t>
      </w:r>
      <w:r w:rsidR="00D9251D">
        <w:rPr>
          <w:rFonts w:ascii="Times New Roman" w:hAnsi="Times New Roman"/>
        </w:rPr>
        <w:t xml:space="preserve"> BD number for SS set 0, other SS sets can have a chance to be monitored. </w:t>
      </w:r>
      <w:r w:rsidR="000637A1">
        <w:rPr>
          <w:rFonts w:ascii="Times New Roman" w:hAnsi="Times New Roman"/>
        </w:rPr>
        <w:t xml:space="preserve">Alternatively, in order to avoid this case, </w:t>
      </w:r>
      <w:r w:rsidR="00D9251D">
        <w:rPr>
          <w:rFonts w:ascii="Times New Roman" w:hAnsi="Times New Roman"/>
        </w:rPr>
        <w:t xml:space="preserve">simple monitoring rule can be introduced such that </w:t>
      </w:r>
      <w:r w:rsidR="000637A1">
        <w:rPr>
          <w:rFonts w:ascii="Times New Roman" w:hAnsi="Times New Roman"/>
        </w:rPr>
        <w:t>UE does not monitor a whole SS set pair if one of the SS sets is not monitored</w:t>
      </w:r>
      <w:r w:rsidR="00D9251D">
        <w:rPr>
          <w:rFonts w:ascii="Times New Roman" w:hAnsi="Times New Roman"/>
        </w:rPr>
        <w:t>.</w:t>
      </w:r>
    </w:p>
    <w:p w14:paraId="051B903E" w14:textId="636C9808" w:rsidR="004373AE" w:rsidRDefault="00D9251D" w:rsidP="004A0DEB">
      <w:pPr>
        <w:spacing w:after="180" w:line="240" w:lineRule="auto"/>
        <w:ind w:firstLineChars="100" w:firstLine="220"/>
        <w:rPr>
          <w:rFonts w:ascii="Times New Roman" w:hAnsi="Times New Roman"/>
        </w:rPr>
      </w:pPr>
      <w:r w:rsidRPr="004A0DEB">
        <w:rPr>
          <w:rFonts w:ascii="Times New Roman" w:hAnsi="Times New Roman"/>
          <w:b/>
        </w:rPr>
        <w:t xml:space="preserve">Proposal </w:t>
      </w:r>
      <w:r w:rsidR="006625A6">
        <w:rPr>
          <w:rFonts w:ascii="Times New Roman" w:hAnsi="Times New Roman"/>
          <w:b/>
        </w:rPr>
        <w:t>2</w:t>
      </w:r>
      <w:r w:rsidRPr="004A0DEB">
        <w:rPr>
          <w:rFonts w:ascii="Times New Roman" w:hAnsi="Times New Roman"/>
          <w:b/>
        </w:rPr>
        <w:t xml:space="preserve">: </w:t>
      </w:r>
      <w:r>
        <w:rPr>
          <w:rFonts w:ascii="Times New Roman" w:hAnsi="Times New Roman"/>
          <w:b/>
        </w:rPr>
        <w:t>For a SS set pair, c</w:t>
      </w:r>
      <w:r w:rsidRPr="00F80B0A">
        <w:rPr>
          <w:rFonts w:ascii="Times New Roman" w:hAnsi="Times New Roman"/>
          <w:b/>
        </w:rPr>
        <w:t>onsider the impact on BD count if one of the SS set is not monitored due to overbooking</w:t>
      </w:r>
      <w:r w:rsidR="00031D43">
        <w:rPr>
          <w:rFonts w:ascii="Times New Roman" w:hAnsi="Times New Roman"/>
          <w:b/>
        </w:rPr>
        <w:t>.</w:t>
      </w:r>
    </w:p>
    <w:p w14:paraId="3ED9A383" w14:textId="5180B8AF" w:rsidR="00D962F6" w:rsidRPr="004A0DEB" w:rsidRDefault="002C207D">
      <w:pPr>
        <w:spacing w:after="180" w:line="240" w:lineRule="auto"/>
        <w:ind w:firstLineChars="100" w:firstLine="220"/>
        <w:rPr>
          <w:rFonts w:ascii="Times New Roman" w:hAnsi="Times New Roman"/>
        </w:rPr>
      </w:pPr>
      <w:r w:rsidRPr="004A0DEB">
        <w:rPr>
          <w:rFonts w:ascii="Times New Roman" w:hAnsi="Times New Roman"/>
        </w:rPr>
        <w:lastRenderedPageBreak/>
        <w:t xml:space="preserve">MTRP </w:t>
      </w:r>
      <w:r w:rsidR="00D962F6" w:rsidRPr="004A0DEB">
        <w:rPr>
          <w:rFonts w:ascii="Times New Roman" w:hAnsi="Times New Roman" w:hint="eastAsia"/>
        </w:rPr>
        <w:t xml:space="preserve">PDCCH </w:t>
      </w:r>
      <w:r w:rsidR="00D962F6" w:rsidRPr="004A0DEB">
        <w:rPr>
          <w:rFonts w:ascii="Times New Roman" w:hAnsi="Times New Roman"/>
        </w:rPr>
        <w:t>repetition</w:t>
      </w:r>
      <w:r w:rsidR="00D962F6" w:rsidRPr="004A0DEB">
        <w:rPr>
          <w:rFonts w:ascii="Times New Roman" w:hAnsi="Times New Roman" w:hint="eastAsia"/>
        </w:rPr>
        <w:t xml:space="preserve"> </w:t>
      </w:r>
      <w:r w:rsidR="00D962F6" w:rsidRPr="004A0DEB">
        <w:rPr>
          <w:rFonts w:ascii="Times New Roman" w:hAnsi="Times New Roman"/>
        </w:rPr>
        <w:t xml:space="preserve">also has an impact on PDSCH TCI determination if TCI field is not present in DCI. </w:t>
      </w:r>
      <w:r w:rsidR="003B1796" w:rsidRPr="004A0DEB">
        <w:rPr>
          <w:rFonts w:ascii="Times New Roman" w:hAnsi="Times New Roman"/>
        </w:rPr>
        <w:t>Since two TCI states are applied to the repeated DCI scheduling the same PDSCH</w:t>
      </w:r>
      <w:r w:rsidR="00D962F6" w:rsidRPr="004A0DEB">
        <w:rPr>
          <w:rFonts w:ascii="Times New Roman" w:hAnsi="Times New Roman"/>
        </w:rPr>
        <w:t xml:space="preserve">, PDSCH TCI can follow one of the two or both. </w:t>
      </w:r>
      <w:r w:rsidR="002B49D9" w:rsidRPr="004A0DEB">
        <w:rPr>
          <w:rFonts w:ascii="Times New Roman" w:hAnsi="Times New Roman"/>
        </w:rPr>
        <w:t xml:space="preserve">Specifically, if PDSCH is transmitted from STRP, </w:t>
      </w:r>
      <w:r w:rsidRPr="004A0DEB">
        <w:rPr>
          <w:rFonts w:ascii="Times New Roman" w:hAnsi="Times New Roman"/>
        </w:rPr>
        <w:t xml:space="preserve">PDSCH </w:t>
      </w:r>
      <w:r w:rsidR="002B49D9" w:rsidRPr="004A0DEB">
        <w:rPr>
          <w:rFonts w:ascii="Times New Roman" w:hAnsi="Times New Roman"/>
        </w:rPr>
        <w:t>TCI should be one of the two</w:t>
      </w:r>
      <w:r w:rsidRPr="004A0DEB">
        <w:rPr>
          <w:rFonts w:ascii="Times New Roman" w:hAnsi="Times New Roman"/>
        </w:rPr>
        <w:t xml:space="preserve"> PDCCH TCI</w:t>
      </w:r>
      <w:r w:rsidR="002B49D9" w:rsidRPr="004A0DEB">
        <w:rPr>
          <w:rFonts w:ascii="Times New Roman" w:hAnsi="Times New Roman"/>
        </w:rPr>
        <w:t xml:space="preserve">. </w:t>
      </w:r>
      <w:r w:rsidR="00B24002" w:rsidRPr="004A0DEB">
        <w:rPr>
          <w:rFonts w:ascii="Times New Roman" w:hAnsi="Times New Roman"/>
        </w:rPr>
        <w:t>However, i</w:t>
      </w:r>
      <w:r w:rsidR="002B49D9" w:rsidRPr="004A0DEB">
        <w:rPr>
          <w:rFonts w:ascii="Times New Roman" w:hAnsi="Times New Roman"/>
        </w:rPr>
        <w:t xml:space="preserve">f PDSCH is transmitted from MTRP such as Rel-16 MTRP TDM scheme A/B, </w:t>
      </w:r>
      <w:r w:rsidR="00B24002" w:rsidRPr="004A0DEB">
        <w:rPr>
          <w:rFonts w:ascii="Times New Roman" w:hAnsi="Times New Roman"/>
        </w:rPr>
        <w:t xml:space="preserve">PDSCH </w:t>
      </w:r>
      <w:r w:rsidR="002B49D9" w:rsidRPr="004A0DEB">
        <w:rPr>
          <w:rFonts w:ascii="Times New Roman" w:hAnsi="Times New Roman"/>
        </w:rPr>
        <w:t>TCI should follow both</w:t>
      </w:r>
      <w:r w:rsidR="00B24002" w:rsidRPr="004A0DEB">
        <w:rPr>
          <w:rFonts w:ascii="Times New Roman" w:hAnsi="Times New Roman"/>
        </w:rPr>
        <w:t xml:space="preserve"> PDCCH TCIs</w:t>
      </w:r>
      <w:r w:rsidR="002B49D9" w:rsidRPr="004A0DEB">
        <w:rPr>
          <w:rFonts w:ascii="Times New Roman" w:hAnsi="Times New Roman"/>
        </w:rPr>
        <w:t xml:space="preserve">. </w:t>
      </w:r>
      <w:r w:rsidR="00B24002" w:rsidRPr="004A0DEB">
        <w:rPr>
          <w:rFonts w:ascii="Times New Roman" w:hAnsi="Times New Roman"/>
        </w:rPr>
        <w:t xml:space="preserve">To this end, UE first needs to know whether PDSCH from MTRP or from STRP when TCI field is not present. </w:t>
      </w:r>
      <w:r w:rsidR="007C742A" w:rsidRPr="004A0DEB">
        <w:rPr>
          <w:rFonts w:ascii="Times New Roman" w:hAnsi="Times New Roman"/>
        </w:rPr>
        <w:t xml:space="preserve">It can be done by </w:t>
      </w:r>
      <w:r w:rsidR="003B1796" w:rsidRPr="004A0DEB">
        <w:rPr>
          <w:rFonts w:ascii="Times New Roman" w:hAnsi="Times New Roman"/>
        </w:rPr>
        <w:t xml:space="preserve">using </w:t>
      </w:r>
      <w:r w:rsidR="007C742A" w:rsidRPr="004A0DEB">
        <w:rPr>
          <w:rFonts w:ascii="Times New Roman" w:hAnsi="Times New Roman"/>
        </w:rPr>
        <w:t>conventional conditions to determine Rel-16 MTRP PDSCH scheme except for the number of TCI state</w:t>
      </w:r>
      <w:r w:rsidR="00282267" w:rsidRPr="004A0DEB">
        <w:rPr>
          <w:rFonts w:ascii="Times New Roman" w:hAnsi="Times New Roman"/>
        </w:rPr>
        <w:t>s</w:t>
      </w:r>
      <w:r w:rsidR="007C742A" w:rsidRPr="004A0DEB">
        <w:rPr>
          <w:rFonts w:ascii="Times New Roman" w:hAnsi="Times New Roman"/>
        </w:rPr>
        <w:t xml:space="preserve"> indicated by TCI field. For example, if </w:t>
      </w:r>
      <w:r w:rsidR="007C742A" w:rsidRPr="004A0DEB">
        <w:rPr>
          <w:rFonts w:ascii="Times New Roman" w:hAnsi="Times New Roman"/>
          <w:i/>
        </w:rPr>
        <w:t>repetitionNumber-r16</w:t>
      </w:r>
      <w:r w:rsidR="007C742A" w:rsidRPr="004A0DEB">
        <w:rPr>
          <w:rFonts w:ascii="Times New Roman" w:hAnsi="Times New Roman"/>
        </w:rPr>
        <w:t xml:space="preserve"> in TDRA field is indicated and the number of DMRS CDM group is one, then UE assume</w:t>
      </w:r>
      <w:r w:rsidRPr="004A0DEB">
        <w:rPr>
          <w:rFonts w:ascii="Times New Roman" w:hAnsi="Times New Roman"/>
        </w:rPr>
        <w:t>s</w:t>
      </w:r>
      <w:r w:rsidR="007C742A" w:rsidRPr="004A0DEB">
        <w:rPr>
          <w:rFonts w:ascii="Times New Roman" w:hAnsi="Times New Roman"/>
        </w:rPr>
        <w:t xml:space="preserve"> </w:t>
      </w:r>
      <w:r w:rsidRPr="004A0DEB">
        <w:rPr>
          <w:rFonts w:ascii="Times New Roman" w:hAnsi="Times New Roman"/>
        </w:rPr>
        <w:t>MTRP TDM scheme B for PDSCH and uses two TCI states of repetition PDCCH to receive PDSCH.</w:t>
      </w:r>
    </w:p>
    <w:p w14:paraId="1F2A6F6D" w14:textId="0D7F19D2" w:rsidR="002C207D" w:rsidRPr="004A0DEB" w:rsidRDefault="002C207D">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w:t>
      </w:r>
      <w:r w:rsidR="006625A6">
        <w:rPr>
          <w:rFonts w:ascii="Times New Roman" w:hAnsi="Times New Roman"/>
          <w:b/>
        </w:rPr>
        <w:t>3</w:t>
      </w:r>
      <w:r w:rsidRPr="004A0DEB">
        <w:rPr>
          <w:rFonts w:ascii="Times New Roman" w:hAnsi="Times New Roman"/>
          <w:b/>
        </w:rPr>
        <w:t xml:space="preserve">: Clarify UE behavior </w:t>
      </w:r>
      <w:r w:rsidR="00EA39D3" w:rsidRPr="004A0DEB">
        <w:rPr>
          <w:rFonts w:ascii="Times New Roman" w:hAnsi="Times New Roman"/>
          <w:b/>
        </w:rPr>
        <w:t>for</w:t>
      </w:r>
      <w:r w:rsidRPr="004A0DEB">
        <w:rPr>
          <w:rFonts w:ascii="Times New Roman" w:hAnsi="Times New Roman"/>
          <w:b/>
        </w:rPr>
        <w:t xml:space="preserve"> PDSCH TCI determination if TCI field is not present in repeated DCI.</w:t>
      </w:r>
    </w:p>
    <w:p w14:paraId="3E62AA43" w14:textId="523A04D0" w:rsidR="00D962F6" w:rsidRPr="004A0DEB" w:rsidRDefault="00EF144A" w:rsidP="00D962F6">
      <w:pPr>
        <w:spacing w:after="180" w:line="240" w:lineRule="auto"/>
        <w:ind w:firstLineChars="100" w:firstLine="220"/>
        <w:rPr>
          <w:rFonts w:ascii="Times New Roman" w:hAnsi="Times New Roman"/>
        </w:rPr>
      </w:pPr>
      <w:r w:rsidRPr="004A0DEB">
        <w:rPr>
          <w:rFonts w:ascii="Times New Roman" w:hAnsi="Times New Roman"/>
        </w:rPr>
        <w:t>For</w:t>
      </w:r>
      <w:r w:rsidR="004A3CB3" w:rsidRPr="004A0DEB">
        <w:rPr>
          <w:rFonts w:ascii="Times New Roman" w:hAnsi="Times New Roman" w:hint="eastAsia"/>
        </w:rPr>
        <w:t xml:space="preserve"> </w:t>
      </w:r>
      <w:r w:rsidRPr="004A0DEB">
        <w:rPr>
          <w:rFonts w:ascii="Times New Roman" w:hAnsi="Times New Roman"/>
        </w:rPr>
        <w:t>PUCCH resource determination for HARQ-</w:t>
      </w:r>
      <w:proofErr w:type="spellStart"/>
      <w:r w:rsidRPr="004A0DEB">
        <w:rPr>
          <w:rFonts w:ascii="Times New Roman" w:hAnsi="Times New Roman"/>
        </w:rPr>
        <w:t>Ack</w:t>
      </w:r>
      <w:proofErr w:type="spellEnd"/>
      <w:r w:rsidRPr="004A0DEB">
        <w:rPr>
          <w:rFonts w:ascii="Times New Roman" w:hAnsi="Times New Roman"/>
        </w:rPr>
        <w:t xml:space="preserve"> when the corresponding PUCCH resource set has a size larger than eight, several alternatives are listed up in the last meeting. Alt 1 and 3 has no UE side impact, but they cause additional scheduling restriction. A simple rule can be introduced to decide a reference PDCCH candidate for PUCCH resource determination</w:t>
      </w:r>
      <w:r w:rsidR="00B83769" w:rsidRPr="004A0DEB">
        <w:rPr>
          <w:rFonts w:ascii="Times New Roman" w:hAnsi="Times New Roman"/>
        </w:rPr>
        <w:t xml:space="preserve">. For example, PDCCH candidate corresponding to </w:t>
      </w:r>
      <w:r w:rsidR="00282267" w:rsidRPr="004A0DEB">
        <w:rPr>
          <w:rFonts w:ascii="Times New Roman" w:hAnsi="Times New Roman"/>
        </w:rPr>
        <w:t xml:space="preserve">the </w:t>
      </w:r>
      <w:r w:rsidR="00B83769" w:rsidRPr="004A0DEB">
        <w:rPr>
          <w:rFonts w:ascii="Times New Roman" w:hAnsi="Times New Roman"/>
        </w:rPr>
        <w:t>lowest CORESET ID can be reference for PUCCH resource determination.</w:t>
      </w:r>
    </w:p>
    <w:p w14:paraId="1F034982" w14:textId="600E3752" w:rsidR="00B83769" w:rsidRDefault="00B83769" w:rsidP="00D962F6">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w:t>
      </w:r>
      <w:r w:rsidR="006625A6">
        <w:rPr>
          <w:rFonts w:ascii="Times New Roman" w:hAnsi="Times New Roman"/>
          <w:b/>
        </w:rPr>
        <w:t>4</w:t>
      </w:r>
      <w:r w:rsidRPr="004A0DEB">
        <w:rPr>
          <w:rFonts w:ascii="Times New Roman" w:hAnsi="Times New Roman"/>
          <w:b/>
        </w:rPr>
        <w:t>: For PUCCH resource determination for HARQ-</w:t>
      </w:r>
      <w:proofErr w:type="spellStart"/>
      <w:r w:rsidRPr="004A0DEB">
        <w:rPr>
          <w:rFonts w:ascii="Times New Roman" w:hAnsi="Times New Roman"/>
          <w:b/>
        </w:rPr>
        <w:t>Ack</w:t>
      </w:r>
      <w:proofErr w:type="spellEnd"/>
      <w:r w:rsidRPr="004A0DEB">
        <w:rPr>
          <w:rFonts w:ascii="Times New Roman" w:hAnsi="Times New Roman"/>
          <w:b/>
        </w:rPr>
        <w:t xml:space="preserve">, apply starting CCE index and </w:t>
      </w:r>
      <w:r w:rsidR="00282267" w:rsidRPr="004A0DEB">
        <w:rPr>
          <w:rFonts w:ascii="Times New Roman" w:hAnsi="Times New Roman"/>
          <w:b/>
        </w:rPr>
        <w:t xml:space="preserve">the </w:t>
      </w:r>
      <w:r w:rsidRPr="004A0DEB">
        <w:rPr>
          <w:rFonts w:ascii="Times New Roman" w:hAnsi="Times New Roman"/>
          <w:b/>
        </w:rPr>
        <w:t>number of CCEs in the CORESET of one of the linked PDCCH candidates.</w:t>
      </w:r>
    </w:p>
    <w:p w14:paraId="2C8DB1D6" w14:textId="672AFE52" w:rsidR="00031D43" w:rsidRPr="00F80B0A" w:rsidRDefault="00031D43" w:rsidP="00F80B0A">
      <w:pPr>
        <w:spacing w:after="180" w:line="240" w:lineRule="auto"/>
        <w:ind w:firstLineChars="100" w:firstLine="220"/>
        <w:rPr>
          <w:rFonts w:ascii="Times New Roman" w:hAnsi="Times New Roman"/>
        </w:rPr>
      </w:pPr>
      <w:r w:rsidRPr="00F80B0A">
        <w:rPr>
          <w:rFonts w:ascii="Times New Roman" w:hAnsi="Times New Roman"/>
        </w:rPr>
        <w:t xml:space="preserve">Another issue </w:t>
      </w:r>
      <w:r w:rsidR="00A901DB" w:rsidRPr="00F80B0A">
        <w:rPr>
          <w:rFonts w:ascii="Times New Roman" w:hAnsi="Times New Roman"/>
        </w:rPr>
        <w:t>is whether</w:t>
      </w:r>
      <w:r w:rsidRPr="00F80B0A">
        <w:rPr>
          <w:rFonts w:ascii="Times New Roman" w:hAnsi="Times New Roman"/>
        </w:rPr>
        <w:t xml:space="preserve"> PDCCH repetitions are associated with different CORESET</w:t>
      </w:r>
      <w:r w:rsidR="00A901DB" w:rsidRPr="00F80B0A">
        <w:rPr>
          <w:rFonts w:ascii="Times New Roman" w:hAnsi="Times New Roman"/>
        </w:rPr>
        <w:t xml:space="preserve"> p</w:t>
      </w:r>
      <w:r w:rsidRPr="00F80B0A">
        <w:rPr>
          <w:rFonts w:ascii="Times New Roman" w:hAnsi="Times New Roman"/>
        </w:rPr>
        <w:t>ool</w:t>
      </w:r>
      <w:r w:rsidR="00A901DB" w:rsidRPr="00F80B0A">
        <w:rPr>
          <w:rFonts w:ascii="Times New Roman" w:hAnsi="Times New Roman"/>
        </w:rPr>
        <w:t xml:space="preserve"> i</w:t>
      </w:r>
      <w:r w:rsidRPr="00F80B0A">
        <w:rPr>
          <w:rFonts w:ascii="Times New Roman" w:hAnsi="Times New Roman"/>
        </w:rPr>
        <w:t>ndex</w:t>
      </w:r>
      <w:r w:rsidR="00A901DB" w:rsidRPr="00F80B0A">
        <w:rPr>
          <w:rFonts w:ascii="Times New Roman" w:hAnsi="Times New Roman"/>
        </w:rPr>
        <w:t>. In our view, it is natural to support PDCCH repetition for M-DCI based MTRP PDSCH case and each PDCCH can be associated with different CORESET pool index. If two CORESETs for PDCCH repetition is restricted with common COREST pool index, then more CORESETs is needed to support both PDCCH repetition and M-DCI based MTRP PDSCH. For example, M-DCI based MTRP PDSCH can be supported with two CORESETs which means one CORESET per CORESET pool. However, in order to support PDCCH repetition additionally with common COREST pool index restriction, three CORESETs is needed which means two CORESET in one CORESET pool for PDCCH repetition and one CORESET in the other CORESET pool for M-DCI based MTRP PDSCH.</w:t>
      </w:r>
    </w:p>
    <w:p w14:paraId="422A6FA2" w14:textId="2B9A7318" w:rsidR="00A901DB" w:rsidRPr="004A0DEB" w:rsidRDefault="00A901DB" w:rsidP="00D962F6">
      <w:pPr>
        <w:spacing w:after="180" w:line="240" w:lineRule="auto"/>
        <w:ind w:firstLineChars="100" w:firstLine="220"/>
        <w:rPr>
          <w:b/>
        </w:rPr>
      </w:pPr>
      <w:r w:rsidRPr="004A0DEB">
        <w:rPr>
          <w:rFonts w:ascii="Times New Roman" w:hAnsi="Times New Roman"/>
          <w:b/>
        </w:rPr>
        <w:t xml:space="preserve">Proposal </w:t>
      </w:r>
      <w:r w:rsidR="006625A6">
        <w:rPr>
          <w:rFonts w:ascii="Times New Roman" w:hAnsi="Times New Roman"/>
          <w:b/>
        </w:rPr>
        <w:t>5</w:t>
      </w:r>
      <w:r>
        <w:rPr>
          <w:rFonts w:ascii="Times New Roman" w:hAnsi="Times New Roman"/>
          <w:b/>
        </w:rPr>
        <w:t xml:space="preserve">: Support </w:t>
      </w:r>
      <w:r w:rsidR="0066496F" w:rsidRPr="00F80B0A">
        <w:rPr>
          <w:rFonts w:ascii="Times New Roman" w:hAnsi="Times New Roman"/>
          <w:b/>
        </w:rPr>
        <w:t>different CORESET pool index association for CORESETs for PDCCH repetition</w:t>
      </w:r>
      <w:r w:rsidR="0066496F">
        <w:rPr>
          <w:rFonts w:ascii="Times New Roman" w:hAnsi="Times New Roman"/>
          <w:b/>
        </w:rPr>
        <w:t>.</w:t>
      </w:r>
    </w:p>
    <w:p w14:paraId="1E30F2BE" w14:textId="4C2703B2" w:rsidR="009F2F99" w:rsidRPr="004A0DEB" w:rsidRDefault="009F2F99" w:rsidP="009F2F99">
      <w:pPr>
        <w:pStyle w:val="2"/>
        <w:rPr>
          <w:i w:val="0"/>
        </w:rPr>
      </w:pPr>
      <w:r w:rsidRPr="004A0DEB">
        <w:rPr>
          <w:rFonts w:hint="eastAsia"/>
          <w:i w:val="0"/>
        </w:rPr>
        <w:t>P</w:t>
      </w:r>
      <w:r w:rsidRPr="004A0DEB">
        <w:rPr>
          <w:i w:val="0"/>
        </w:rPr>
        <w:t>US</w:t>
      </w:r>
      <w:r w:rsidRPr="004A0DEB">
        <w:rPr>
          <w:rFonts w:hint="eastAsia"/>
          <w:i w:val="0"/>
        </w:rPr>
        <w:t xml:space="preserve">CH </w:t>
      </w:r>
      <w:r w:rsidRPr="004A0DEB">
        <w:rPr>
          <w:i w:val="0"/>
        </w:rPr>
        <w:t>reliability enhancement using multi-TRP</w:t>
      </w:r>
    </w:p>
    <w:p w14:paraId="0DEEB71D" w14:textId="4AEA8080" w:rsidR="009F2F99" w:rsidRPr="004A0DEB" w:rsidRDefault="00C013F3" w:rsidP="005443D3">
      <w:pPr>
        <w:spacing w:after="180" w:line="240" w:lineRule="auto"/>
        <w:ind w:firstLineChars="100" w:firstLine="220"/>
        <w:rPr>
          <w:rFonts w:ascii="Times New Roman" w:hAnsi="Times New Roman"/>
        </w:rPr>
      </w:pPr>
      <w:r w:rsidRPr="004A0DEB">
        <w:rPr>
          <w:rFonts w:ascii="Times New Roman" w:hAnsi="Times New Roman"/>
        </w:rPr>
        <w:t>PUSCH repetition for reliability enhancement is supported in Rel-16 but it has a limitation that those repeated PUSCH are schedule</w:t>
      </w:r>
      <w:r w:rsidR="001F1C40" w:rsidRPr="004A0DEB">
        <w:rPr>
          <w:rFonts w:ascii="Times New Roman" w:hAnsi="Times New Roman"/>
        </w:rPr>
        <w:t>d</w:t>
      </w:r>
      <w:r w:rsidRPr="004A0DEB">
        <w:rPr>
          <w:rFonts w:ascii="Times New Roman" w:hAnsi="Times New Roman"/>
        </w:rPr>
        <w:t xml:space="preserve"> for single TRP. To extend this PUSCH repetition </w:t>
      </w:r>
      <w:r w:rsidR="00456F82" w:rsidRPr="004A0DEB">
        <w:rPr>
          <w:rFonts w:ascii="Times New Roman" w:hAnsi="Times New Roman"/>
        </w:rPr>
        <w:t>for MTRP transmission</w:t>
      </w:r>
      <w:r w:rsidRPr="004A0DEB">
        <w:rPr>
          <w:rFonts w:ascii="Times New Roman" w:hAnsi="Times New Roman"/>
        </w:rPr>
        <w:t xml:space="preserve">, each of the repeated PUSCH should be scheduled </w:t>
      </w:r>
      <w:r w:rsidR="003B71E5" w:rsidRPr="004A0DEB">
        <w:rPr>
          <w:rFonts w:ascii="Times New Roman" w:hAnsi="Times New Roman"/>
        </w:rPr>
        <w:t>with consideration of</w:t>
      </w:r>
      <w:r w:rsidRPr="004A0DEB">
        <w:rPr>
          <w:rFonts w:ascii="Times New Roman" w:hAnsi="Times New Roman"/>
        </w:rPr>
        <w:t xml:space="preserve"> different TRP. Specifically, TA</w:t>
      </w:r>
      <w:r w:rsidR="00193795" w:rsidRPr="004A0DEB">
        <w:rPr>
          <w:rFonts w:ascii="Times New Roman" w:hAnsi="Times New Roman"/>
        </w:rPr>
        <w:t xml:space="preserve"> </w:t>
      </w:r>
      <w:r w:rsidRPr="004A0DEB">
        <w:rPr>
          <w:rFonts w:ascii="Times New Roman" w:hAnsi="Times New Roman"/>
        </w:rPr>
        <w:t xml:space="preserve">should be configured differently for different transmission occasion. </w:t>
      </w:r>
      <w:r w:rsidR="00193795" w:rsidRPr="004A0DEB">
        <w:rPr>
          <w:rFonts w:ascii="Times New Roman" w:hAnsi="Times New Roman"/>
        </w:rPr>
        <w:t xml:space="preserve">UL channel in TO for TRP 1 and TO for TRP 2 is different so </w:t>
      </w:r>
      <w:r w:rsidR="003B71E5" w:rsidRPr="004A0DEB">
        <w:rPr>
          <w:rFonts w:ascii="Times New Roman" w:hAnsi="Times New Roman"/>
        </w:rPr>
        <w:t>p</w:t>
      </w:r>
      <w:r w:rsidR="00193795" w:rsidRPr="004A0DEB">
        <w:rPr>
          <w:rFonts w:ascii="Times New Roman" w:hAnsi="Times New Roman"/>
        </w:rPr>
        <w:t xml:space="preserve">ath loss RS, other OL/CL power control parameters, </w:t>
      </w:r>
      <w:r w:rsidR="0007016C" w:rsidRPr="004A0DEB">
        <w:rPr>
          <w:rFonts w:ascii="Times New Roman" w:hAnsi="Times New Roman"/>
        </w:rPr>
        <w:t>T</w:t>
      </w:r>
      <w:r w:rsidR="00193795" w:rsidRPr="004A0DEB">
        <w:rPr>
          <w:rFonts w:ascii="Times New Roman" w:hAnsi="Times New Roman"/>
        </w:rPr>
        <w:t xml:space="preserve">PMI and spatial relation RS should be separated. </w:t>
      </w:r>
    </w:p>
    <w:p w14:paraId="6A83C056" w14:textId="7AB8052E" w:rsidR="00C120CD" w:rsidRDefault="00C120CD" w:rsidP="00C069F5">
      <w:pPr>
        <w:spacing w:after="180" w:line="240" w:lineRule="auto"/>
        <w:ind w:firstLineChars="100" w:firstLine="220"/>
        <w:rPr>
          <w:rFonts w:ascii="Times New Roman" w:hAnsi="Times New Roman"/>
        </w:rPr>
      </w:pPr>
      <w:r w:rsidRPr="004A0DEB">
        <w:rPr>
          <w:rFonts w:ascii="Times New Roman" w:hAnsi="Times New Roman"/>
        </w:rPr>
        <w:t xml:space="preserve">Separate </w:t>
      </w:r>
      <w:r w:rsidR="00C069F5" w:rsidRPr="004A0DEB">
        <w:rPr>
          <w:rFonts w:ascii="Times New Roman" w:hAnsi="Times New Roman"/>
        </w:rPr>
        <w:t>TA</w:t>
      </w:r>
      <w:r w:rsidRPr="004A0DEB">
        <w:rPr>
          <w:rFonts w:ascii="Times New Roman" w:hAnsi="Times New Roman"/>
        </w:rPr>
        <w:t xml:space="preserve"> for each TRP should be supported considering the difference of propagation delay. In FR 2 PUSCH repetition is beneficial even for cell center UE due to severe penetration loss. For example</w:t>
      </w:r>
      <w:r w:rsidR="009543E8" w:rsidRPr="004A0DEB">
        <w:rPr>
          <w:rFonts w:ascii="Times New Roman" w:hAnsi="Times New Roman"/>
        </w:rPr>
        <w:t>, handheld loss and body blockage loss is about 15 dB and 10 dB, respectively, and material such as cement and glass causes 30 dB and 10-25 dB loss, respectively, according to actual measurement in [</w:t>
      </w:r>
      <w:r w:rsidR="00BC54D3" w:rsidRPr="004A0DEB">
        <w:rPr>
          <w:rFonts w:ascii="Times New Roman" w:hAnsi="Times New Roman"/>
        </w:rPr>
        <w:t>1</w:t>
      </w:r>
      <w:r w:rsidR="009543E8" w:rsidRPr="004A0DEB">
        <w:rPr>
          <w:rFonts w:ascii="Times New Roman" w:hAnsi="Times New Roman"/>
        </w:rPr>
        <w:t>]. Considering possibility of multiple blockage of those at the same time, far TRP can have much better channel than near TRP and reliability can be achieved with PU</w:t>
      </w:r>
      <w:r w:rsidR="00F77321" w:rsidRPr="004A0DEB">
        <w:rPr>
          <w:rFonts w:ascii="Times New Roman" w:hAnsi="Times New Roman"/>
        </w:rPr>
        <w:t>S</w:t>
      </w:r>
      <w:r w:rsidR="009543E8" w:rsidRPr="004A0DEB">
        <w:rPr>
          <w:rFonts w:ascii="Times New Roman" w:hAnsi="Times New Roman"/>
        </w:rPr>
        <w:t>CH repetition toward far TRP. Considering dense urban macro scenario with ISD=200m</w:t>
      </w:r>
      <w:r w:rsidR="00BC7C0B" w:rsidRPr="004A0DEB">
        <w:rPr>
          <w:rFonts w:ascii="Times New Roman" w:hAnsi="Times New Roman"/>
        </w:rPr>
        <w:t>, which is one of evaluation assumption for IMT 2020, Rx timing differen</w:t>
      </w:r>
      <w:r w:rsidR="008B56C0" w:rsidRPr="004A0DEB">
        <w:rPr>
          <w:rFonts w:ascii="Times New Roman" w:hAnsi="Times New Roman"/>
        </w:rPr>
        <w:t>ce</w:t>
      </w:r>
      <w:r w:rsidR="00BC7C0B" w:rsidRPr="004A0DEB">
        <w:rPr>
          <w:rFonts w:ascii="Times New Roman" w:hAnsi="Times New Roman"/>
        </w:rPr>
        <w:t xml:space="preserve"> </w:t>
      </w:r>
      <w:r w:rsidR="008B56C0" w:rsidRPr="004A0DEB">
        <w:rPr>
          <w:rFonts w:ascii="Times New Roman" w:hAnsi="Times New Roman"/>
        </w:rPr>
        <w:t>between</w:t>
      </w:r>
      <w:r w:rsidR="00BC7C0B" w:rsidRPr="004A0DEB">
        <w:rPr>
          <w:rFonts w:ascii="Times New Roman" w:hAnsi="Times New Roman"/>
        </w:rPr>
        <w:t xml:space="preserve"> near and far TRP can be beyond CP. For example, in case of 120 SCS, in order to ensure two signals are within CP, i.e., 0.59 </w:t>
      </w:r>
      <w:r w:rsidR="00BC7C0B" w:rsidRPr="004A0DEB">
        <w:rPr>
          <w:rFonts w:ascii="Times New Roman" w:hAnsi="Times New Roman" w:hint="eastAsia"/>
        </w:rPr>
        <w:t>µ</w:t>
      </w:r>
      <w:r w:rsidR="00BC7C0B" w:rsidRPr="004A0DEB">
        <w:rPr>
          <w:rFonts w:ascii="Times New Roman" w:hAnsi="Times New Roman"/>
        </w:rPr>
        <w:t xml:space="preserve">s, receiving time of the two signals should be in the range of (+0.25 </w:t>
      </w:r>
      <w:r w:rsidR="00BC7C0B" w:rsidRPr="004A0DEB">
        <w:rPr>
          <w:rFonts w:ascii="Times New Roman" w:hAnsi="Times New Roman" w:hint="eastAsia"/>
        </w:rPr>
        <w:t>µ</w:t>
      </w:r>
      <w:r w:rsidR="00BC7C0B" w:rsidRPr="004A0DEB">
        <w:rPr>
          <w:rFonts w:ascii="Times New Roman" w:hAnsi="Times New Roman"/>
        </w:rPr>
        <w:t>s, -0.0625</w:t>
      </w:r>
      <w:r w:rsidR="00157004" w:rsidRPr="004A0DEB">
        <w:rPr>
          <w:rFonts w:ascii="Times New Roman" w:hAnsi="Times New Roman" w:hint="eastAsia"/>
        </w:rPr>
        <w:t xml:space="preserve"> µ</w:t>
      </w:r>
      <w:r w:rsidR="00157004" w:rsidRPr="004A0DEB">
        <w:rPr>
          <w:rFonts w:ascii="Times New Roman" w:hAnsi="Times New Roman"/>
        </w:rPr>
        <w:t>s</w:t>
      </w:r>
      <w:r w:rsidR="00BC7C0B" w:rsidRPr="004A0DEB">
        <w:rPr>
          <w:rFonts w:ascii="Times New Roman" w:hAnsi="Times New Roman"/>
        </w:rPr>
        <w:t>). It corresponds to (+75m, -18.7</w:t>
      </w:r>
      <w:r w:rsidR="008B56C0" w:rsidRPr="004A0DEB">
        <w:rPr>
          <w:rFonts w:ascii="Times New Roman" w:hAnsi="Times New Roman"/>
        </w:rPr>
        <w:t>m</w:t>
      </w:r>
      <w:r w:rsidR="00BC7C0B" w:rsidRPr="004A0DEB">
        <w:rPr>
          <w:rFonts w:ascii="Times New Roman" w:hAnsi="Times New Roman"/>
        </w:rPr>
        <w:t xml:space="preserve">) </w:t>
      </w:r>
      <w:r w:rsidR="00286362" w:rsidRPr="004A0DEB">
        <w:rPr>
          <w:rFonts w:ascii="Times New Roman" w:hAnsi="Times New Roman"/>
        </w:rPr>
        <w:lastRenderedPageBreak/>
        <w:t>but difference of near TRP and far TRP distance can be larger</w:t>
      </w:r>
      <w:r w:rsidR="008B56C0" w:rsidRPr="004A0DEB">
        <w:rPr>
          <w:rFonts w:ascii="Times New Roman" w:hAnsi="Times New Roman"/>
        </w:rPr>
        <w:t xml:space="preserve"> than that</w:t>
      </w:r>
      <w:r w:rsidR="00286362" w:rsidRPr="004A0DEB">
        <w:rPr>
          <w:rFonts w:ascii="Times New Roman" w:hAnsi="Times New Roman"/>
        </w:rPr>
        <w:t xml:space="preserve">. In addition, </w:t>
      </w:r>
      <w:r w:rsidR="00D033DD" w:rsidRPr="004A0DEB">
        <w:rPr>
          <w:rFonts w:ascii="Times New Roman" w:hAnsi="Times New Roman"/>
        </w:rPr>
        <w:t xml:space="preserve">internal delay between UE panels, may cause tens of </w:t>
      </w:r>
      <w:proofErr w:type="spellStart"/>
      <w:r w:rsidR="00D033DD" w:rsidRPr="004A0DEB">
        <w:rPr>
          <w:rFonts w:ascii="Times New Roman" w:hAnsi="Times New Roman"/>
        </w:rPr>
        <w:t>nano</w:t>
      </w:r>
      <w:proofErr w:type="spellEnd"/>
      <w:r w:rsidR="00D033DD" w:rsidRPr="004A0DEB">
        <w:rPr>
          <w:rFonts w:ascii="Times New Roman" w:hAnsi="Times New Roman"/>
        </w:rPr>
        <w:t xml:space="preserve"> sec, increases Rx timing difference additionally. </w:t>
      </w:r>
      <w:r w:rsidR="00286362" w:rsidRPr="004A0DEB">
        <w:rPr>
          <w:rFonts w:ascii="Times New Roman" w:hAnsi="Times New Roman"/>
        </w:rPr>
        <w:t xml:space="preserve">Furthermore, </w:t>
      </w:r>
      <w:r w:rsidR="008B56C0" w:rsidRPr="004A0DEB">
        <w:rPr>
          <w:rFonts w:ascii="Times New Roman" w:hAnsi="Times New Roman"/>
        </w:rPr>
        <w:t xml:space="preserve">in Rel-17 </w:t>
      </w:r>
      <w:r w:rsidR="007957BE" w:rsidRPr="004A0DEB">
        <w:rPr>
          <w:rFonts w:ascii="Times New Roman" w:hAnsi="Times New Roman"/>
        </w:rPr>
        <w:t xml:space="preserve">above </w:t>
      </w:r>
      <w:proofErr w:type="gramStart"/>
      <w:r w:rsidR="007957BE" w:rsidRPr="004A0DEB">
        <w:rPr>
          <w:rFonts w:ascii="Times New Roman" w:hAnsi="Times New Roman"/>
        </w:rPr>
        <w:t>52.6GHz</w:t>
      </w:r>
      <w:r w:rsidR="007957BE" w:rsidRPr="004A0DEB" w:rsidDel="007957BE">
        <w:rPr>
          <w:rFonts w:ascii="Times New Roman" w:hAnsi="Times New Roman"/>
        </w:rPr>
        <w:t xml:space="preserve"> </w:t>
      </w:r>
      <w:r w:rsidR="008B56C0" w:rsidRPr="004A0DEB">
        <w:rPr>
          <w:rFonts w:ascii="Times New Roman" w:hAnsi="Times New Roman"/>
        </w:rPr>
        <w:t xml:space="preserve"> </w:t>
      </w:r>
      <w:r w:rsidR="007957BE" w:rsidRPr="004A0DEB">
        <w:rPr>
          <w:rFonts w:ascii="Times New Roman" w:hAnsi="Times New Roman"/>
        </w:rPr>
        <w:t>WI</w:t>
      </w:r>
      <w:proofErr w:type="gramEnd"/>
      <w:r w:rsidR="008B56C0" w:rsidRPr="004A0DEB">
        <w:rPr>
          <w:rFonts w:ascii="Times New Roman" w:hAnsi="Times New Roman"/>
        </w:rPr>
        <w:t xml:space="preserve">, </w:t>
      </w:r>
      <w:r w:rsidR="00286362" w:rsidRPr="004A0DEB">
        <w:rPr>
          <w:rFonts w:ascii="Times New Roman" w:hAnsi="Times New Roman"/>
        </w:rPr>
        <w:t>up to 960 SCS</w:t>
      </w:r>
      <w:r w:rsidR="008B56C0" w:rsidRPr="004A0DEB">
        <w:rPr>
          <w:rFonts w:ascii="Times New Roman" w:hAnsi="Times New Roman"/>
        </w:rPr>
        <w:t xml:space="preserve"> is considered</w:t>
      </w:r>
      <w:r w:rsidR="007957BE" w:rsidRPr="004A0DEB">
        <w:rPr>
          <w:rFonts w:ascii="Times New Roman" w:hAnsi="Times New Roman"/>
        </w:rPr>
        <w:t xml:space="preserve"> in which case </w:t>
      </w:r>
      <w:r w:rsidR="00286362" w:rsidRPr="004A0DEB">
        <w:rPr>
          <w:rFonts w:ascii="Times New Roman" w:hAnsi="Times New Roman"/>
        </w:rPr>
        <w:t xml:space="preserve">supporting different TA per TRP is </w:t>
      </w:r>
      <w:r w:rsidR="007957BE" w:rsidRPr="004A0DEB">
        <w:rPr>
          <w:rFonts w:ascii="Times New Roman" w:hAnsi="Times New Roman"/>
        </w:rPr>
        <w:t>critical</w:t>
      </w:r>
      <w:r w:rsidR="008B56C0" w:rsidRPr="004A0DEB">
        <w:rPr>
          <w:rFonts w:ascii="Times New Roman" w:hAnsi="Times New Roman"/>
        </w:rPr>
        <w:t>.</w:t>
      </w:r>
      <w:r w:rsidR="00286362" w:rsidRPr="004A0DEB">
        <w:rPr>
          <w:rFonts w:ascii="Times New Roman" w:hAnsi="Times New Roman"/>
        </w:rPr>
        <w:t xml:space="preserve"> </w:t>
      </w:r>
    </w:p>
    <w:p w14:paraId="4B2E1E1E" w14:textId="40677E2E" w:rsidR="0002245A" w:rsidRPr="004A0DEB" w:rsidRDefault="00FC6200" w:rsidP="00C069F5">
      <w:pPr>
        <w:spacing w:after="180" w:line="240" w:lineRule="auto"/>
        <w:ind w:firstLineChars="100" w:firstLine="220"/>
        <w:rPr>
          <w:rFonts w:ascii="Times New Roman" w:hAnsi="Times New Roman"/>
        </w:rPr>
      </w:pPr>
      <w:r>
        <w:rPr>
          <w:rFonts w:ascii="Times New Roman" w:hAnsi="Times New Roman" w:hint="eastAsia"/>
        </w:rPr>
        <w:t>In [</w:t>
      </w:r>
      <w:r w:rsidR="001D18A8">
        <w:rPr>
          <w:rFonts w:ascii="Times New Roman" w:hAnsi="Times New Roman"/>
        </w:rPr>
        <w:t>2</w:t>
      </w:r>
      <w:r>
        <w:rPr>
          <w:rFonts w:ascii="Times New Roman" w:hAnsi="Times New Roman" w:hint="eastAsia"/>
        </w:rPr>
        <w:t>]</w:t>
      </w:r>
      <w:r>
        <w:rPr>
          <w:rFonts w:ascii="Times New Roman" w:hAnsi="Times New Roman"/>
        </w:rPr>
        <w:t xml:space="preserve">, we provide </w:t>
      </w:r>
      <w:r w:rsidR="00B3098C">
        <w:rPr>
          <w:rFonts w:ascii="Times New Roman" w:hAnsi="Times New Roman" w:hint="eastAsia"/>
        </w:rPr>
        <w:t xml:space="preserve">evaluation results on </w:t>
      </w:r>
      <w:r w:rsidR="000A57B8">
        <w:rPr>
          <w:rFonts w:ascii="Times New Roman" w:hAnsi="Times New Roman"/>
        </w:rPr>
        <w:t>probability of</w:t>
      </w:r>
      <w:r>
        <w:rPr>
          <w:rFonts w:ascii="Times New Roman" w:hAnsi="Times New Roman"/>
        </w:rPr>
        <w:t xml:space="preserve"> </w:t>
      </w:r>
      <w:r w:rsidRPr="004A0DEB">
        <w:rPr>
          <w:rFonts w:ascii="Times New Roman" w:hAnsi="Times New Roman"/>
        </w:rPr>
        <w:t>Rx timing difference</w:t>
      </w:r>
      <w:r>
        <w:rPr>
          <w:rFonts w:ascii="Times New Roman" w:hAnsi="Times New Roman"/>
        </w:rPr>
        <w:t xml:space="preserve"> &gt; CP </w:t>
      </w:r>
      <w:r w:rsidR="000A57B8">
        <w:rPr>
          <w:rFonts w:ascii="Times New Roman" w:hAnsi="Times New Roman"/>
        </w:rPr>
        <w:t xml:space="preserve">in various scenarios. Based on the evaluation results, </w:t>
      </w:r>
      <w:r w:rsidR="00B50619">
        <w:rPr>
          <w:rFonts w:ascii="Times New Roman" w:hAnsi="Times New Roman"/>
        </w:rPr>
        <w:t xml:space="preserve">UL </w:t>
      </w:r>
      <w:r w:rsidR="00B50619" w:rsidRPr="004A0DEB">
        <w:rPr>
          <w:rFonts w:ascii="Times New Roman" w:hAnsi="Times New Roman"/>
        </w:rPr>
        <w:t>Rx timing difference</w:t>
      </w:r>
      <w:r w:rsidR="00B50619">
        <w:rPr>
          <w:rFonts w:ascii="Times New Roman" w:hAnsi="Times New Roman"/>
        </w:rPr>
        <w:t xml:space="preserve"> from</w:t>
      </w:r>
      <w:r w:rsidR="001D18A8">
        <w:rPr>
          <w:rFonts w:ascii="Times New Roman" w:hAnsi="Times New Roman"/>
        </w:rPr>
        <w:t xml:space="preserve"> 5 to 30 percent UEs </w:t>
      </w:r>
      <w:r w:rsidR="00B50619">
        <w:rPr>
          <w:rFonts w:ascii="Times New Roman" w:hAnsi="Times New Roman"/>
        </w:rPr>
        <w:t>is larger than CP</w:t>
      </w:r>
      <w:r w:rsidR="007C7411">
        <w:rPr>
          <w:rFonts w:ascii="Times New Roman" w:hAnsi="Times New Roman"/>
        </w:rPr>
        <w:t>.</w:t>
      </w:r>
      <w:r w:rsidR="000A57B8">
        <w:rPr>
          <w:rFonts w:ascii="Times New Roman" w:hAnsi="Times New Roman"/>
        </w:rPr>
        <w:t xml:space="preserve"> In addition, e</w:t>
      </w:r>
      <w:r w:rsidR="0002245A">
        <w:rPr>
          <w:rFonts w:ascii="Times New Roman" w:hAnsi="Times New Roman"/>
        </w:rPr>
        <w:t xml:space="preserve">ven if </w:t>
      </w:r>
      <w:r w:rsidR="0002245A" w:rsidRPr="004A0DEB">
        <w:rPr>
          <w:rFonts w:ascii="Times New Roman" w:hAnsi="Times New Roman"/>
        </w:rPr>
        <w:t xml:space="preserve">Rx timing difference between near and far TRP </w:t>
      </w:r>
      <w:r w:rsidR="0002245A">
        <w:rPr>
          <w:rFonts w:ascii="Times New Roman" w:hAnsi="Times New Roman"/>
        </w:rPr>
        <w:t>is within</w:t>
      </w:r>
      <w:r w:rsidR="0002245A" w:rsidRPr="004A0DEB">
        <w:rPr>
          <w:rFonts w:ascii="Times New Roman" w:hAnsi="Times New Roman"/>
        </w:rPr>
        <w:t xml:space="preserve"> CP</w:t>
      </w:r>
      <w:r w:rsidR="000A57B8">
        <w:rPr>
          <w:rFonts w:ascii="Times New Roman" w:hAnsi="Times New Roman"/>
        </w:rPr>
        <w:t xml:space="preserve"> with optimistic assumption such as perfect synchronized netw</w:t>
      </w:r>
      <w:bookmarkStart w:id="0" w:name="_GoBack"/>
      <w:bookmarkEnd w:id="0"/>
      <w:r w:rsidR="000A57B8">
        <w:rPr>
          <w:rFonts w:ascii="Times New Roman" w:hAnsi="Times New Roman"/>
        </w:rPr>
        <w:t>ork and cell edge UE</w:t>
      </w:r>
      <w:r w:rsidR="0002245A">
        <w:rPr>
          <w:rFonts w:ascii="Times New Roman" w:hAnsi="Times New Roman"/>
        </w:rPr>
        <w:t xml:space="preserve">, </w:t>
      </w:r>
      <w:proofErr w:type="spellStart"/>
      <w:r w:rsidR="0002245A">
        <w:rPr>
          <w:rFonts w:ascii="Times New Roman" w:hAnsi="Times New Roman"/>
        </w:rPr>
        <w:t>FDMed</w:t>
      </w:r>
      <w:proofErr w:type="spellEnd"/>
      <w:r w:rsidR="0002245A">
        <w:rPr>
          <w:rFonts w:ascii="Times New Roman" w:hAnsi="Times New Roman"/>
        </w:rPr>
        <w:t xml:space="preserve"> UL MU</w:t>
      </w:r>
      <w:r>
        <w:rPr>
          <w:rFonts w:ascii="Times New Roman" w:hAnsi="Times New Roman"/>
        </w:rPr>
        <w:t xml:space="preserve"> performance can be degraded due to Rx timing differen</w:t>
      </w:r>
      <w:r w:rsidR="00115FA0">
        <w:rPr>
          <w:rFonts w:ascii="Times New Roman" w:hAnsi="Times New Roman"/>
        </w:rPr>
        <w:t>ce</w:t>
      </w:r>
      <w:r>
        <w:rPr>
          <w:rFonts w:ascii="Times New Roman" w:hAnsi="Times New Roman"/>
        </w:rPr>
        <w:t xml:space="preserve"> </w:t>
      </w:r>
      <w:r w:rsidR="00115FA0">
        <w:rPr>
          <w:rFonts w:ascii="Times New Roman" w:hAnsi="Times New Roman"/>
        </w:rPr>
        <w:t xml:space="preserve">of </w:t>
      </w:r>
      <w:r w:rsidR="00DF3019">
        <w:rPr>
          <w:rFonts w:ascii="Times New Roman" w:hAnsi="Times New Roman"/>
        </w:rPr>
        <w:t>2</w:t>
      </w:r>
      <w:r w:rsidR="00115FA0">
        <w:rPr>
          <w:rFonts w:ascii="Times New Roman" w:hAnsi="Times New Roman"/>
        </w:rPr>
        <w:t xml:space="preserve">0% of CP length </w:t>
      </w:r>
      <w:r>
        <w:rPr>
          <w:rFonts w:ascii="Times New Roman" w:hAnsi="Times New Roman"/>
        </w:rPr>
        <w:t>among MU PUSCH in a TRP. Evaluation results can be found in [</w:t>
      </w:r>
      <w:r w:rsidR="00343D96">
        <w:rPr>
          <w:rFonts w:ascii="Times New Roman" w:hAnsi="Times New Roman"/>
        </w:rPr>
        <w:t>3,4</w:t>
      </w:r>
      <w:r>
        <w:rPr>
          <w:rFonts w:ascii="Times New Roman" w:hAnsi="Times New Roman"/>
        </w:rPr>
        <w:t>].</w:t>
      </w:r>
    </w:p>
    <w:p w14:paraId="54BF25E2" w14:textId="2F23C6CE" w:rsidR="00D033DD" w:rsidRPr="004A0DEB" w:rsidRDefault="00D033DD" w:rsidP="00C069F5">
      <w:pPr>
        <w:spacing w:after="180" w:line="240" w:lineRule="auto"/>
        <w:ind w:firstLineChars="100" w:firstLine="220"/>
        <w:rPr>
          <w:rFonts w:ascii="Times New Roman" w:hAnsi="Times New Roman"/>
          <w:b/>
        </w:rPr>
      </w:pPr>
      <w:r w:rsidRPr="003C64DB">
        <w:rPr>
          <w:rFonts w:ascii="Times New Roman" w:hAnsi="Times New Roman"/>
          <w:b/>
        </w:rPr>
        <w:t>Proposal</w:t>
      </w:r>
      <w:r w:rsidR="006625A6">
        <w:rPr>
          <w:rFonts w:ascii="Times New Roman" w:hAnsi="Times New Roman"/>
          <w:b/>
        </w:rPr>
        <w:t xml:space="preserve"> 6</w:t>
      </w:r>
      <w:r w:rsidRPr="003C64DB">
        <w:rPr>
          <w:rFonts w:ascii="Times New Roman" w:hAnsi="Times New Roman"/>
          <w:b/>
        </w:rPr>
        <w:t>: For MTRP PUSCH transmission, separate TA configuration for each TRP should be supported.</w:t>
      </w:r>
    </w:p>
    <w:p w14:paraId="13B223EF" w14:textId="755707BB" w:rsidR="00866F9A" w:rsidRDefault="00866F9A" w:rsidP="005736A1">
      <w:pPr>
        <w:spacing w:after="180" w:line="240" w:lineRule="auto"/>
        <w:ind w:firstLineChars="100" w:firstLine="220"/>
        <w:rPr>
          <w:rFonts w:ascii="Times New Roman" w:hAnsi="Times New Roman"/>
          <w:szCs w:val="20"/>
        </w:rPr>
      </w:pPr>
      <w:r>
        <w:rPr>
          <w:rFonts w:ascii="Times New Roman" w:hAnsi="Times New Roman" w:hint="eastAsia"/>
          <w:szCs w:val="20"/>
        </w:rPr>
        <w:t xml:space="preserve">In the last meeting it was agreed to support two SRI </w:t>
      </w:r>
      <w:proofErr w:type="gramStart"/>
      <w:r>
        <w:rPr>
          <w:rFonts w:ascii="Times New Roman" w:hAnsi="Times New Roman" w:hint="eastAsia"/>
          <w:szCs w:val="20"/>
        </w:rPr>
        <w:t>fields</w:t>
      </w:r>
      <w:proofErr w:type="gramEnd"/>
      <w:r>
        <w:rPr>
          <w:rFonts w:ascii="Times New Roman" w:hAnsi="Times New Roman" w:hint="eastAsia"/>
          <w:szCs w:val="20"/>
        </w:rPr>
        <w:t xml:space="preserve"> and two TPMI fields to support MTRP PUSCH repetition. </w:t>
      </w:r>
      <w:r>
        <w:rPr>
          <w:rFonts w:ascii="Times New Roman" w:hAnsi="Times New Roman"/>
          <w:szCs w:val="20"/>
        </w:rPr>
        <w:t xml:space="preserve">For non-codebook based PUSCH repetition, the second SRI </w:t>
      </w:r>
      <w:proofErr w:type="gramStart"/>
      <w:r>
        <w:rPr>
          <w:rFonts w:ascii="Times New Roman" w:hAnsi="Times New Roman"/>
          <w:szCs w:val="20"/>
        </w:rPr>
        <w:t>field</w:t>
      </w:r>
      <w:proofErr w:type="gramEnd"/>
      <w:r>
        <w:rPr>
          <w:rFonts w:ascii="Times New Roman" w:hAnsi="Times New Roman"/>
          <w:szCs w:val="20"/>
        </w:rPr>
        <w:t xml:space="preserve"> size can be reduced by indicating SRS resources without rank information, which is already indicated in the first SRI field. In addition, for dynamic switching between MTRP and STRP repetition, one </w:t>
      </w:r>
      <w:proofErr w:type="spellStart"/>
      <w:r>
        <w:rPr>
          <w:rFonts w:ascii="Times New Roman" w:hAnsi="Times New Roman"/>
          <w:szCs w:val="20"/>
        </w:rPr>
        <w:t>codepoint</w:t>
      </w:r>
      <w:proofErr w:type="spellEnd"/>
      <w:r>
        <w:rPr>
          <w:rFonts w:ascii="Times New Roman" w:hAnsi="Times New Roman"/>
          <w:szCs w:val="20"/>
        </w:rPr>
        <w:t xml:space="preserve"> of the second SRI </w:t>
      </w:r>
      <w:proofErr w:type="gramStart"/>
      <w:r>
        <w:rPr>
          <w:rFonts w:ascii="Times New Roman" w:hAnsi="Times New Roman"/>
          <w:szCs w:val="20"/>
        </w:rPr>
        <w:t>field</w:t>
      </w:r>
      <w:proofErr w:type="gramEnd"/>
      <w:r>
        <w:rPr>
          <w:rFonts w:ascii="Times New Roman" w:hAnsi="Times New Roman"/>
          <w:szCs w:val="20"/>
        </w:rPr>
        <w:t xml:space="preserve"> can be used to disable PUSCH transmission for the second TRP. In this way, MTRP repetition and STRP repetition for the first TRP can be switched dynamically. Furthermore, in order to support STRP repetition for the second TRP as well, one more </w:t>
      </w:r>
      <w:proofErr w:type="spellStart"/>
      <w:r>
        <w:rPr>
          <w:rFonts w:ascii="Times New Roman" w:hAnsi="Times New Roman"/>
          <w:szCs w:val="20"/>
        </w:rPr>
        <w:t>codepoint</w:t>
      </w:r>
      <w:proofErr w:type="spellEnd"/>
      <w:r>
        <w:rPr>
          <w:rFonts w:ascii="Times New Roman" w:hAnsi="Times New Roman"/>
          <w:szCs w:val="20"/>
        </w:rPr>
        <w:t xml:space="preserve"> in the second SRI </w:t>
      </w:r>
      <w:proofErr w:type="gramStart"/>
      <w:r>
        <w:rPr>
          <w:rFonts w:ascii="Times New Roman" w:hAnsi="Times New Roman"/>
          <w:szCs w:val="20"/>
        </w:rPr>
        <w:t>field</w:t>
      </w:r>
      <w:proofErr w:type="gramEnd"/>
      <w:r>
        <w:rPr>
          <w:rFonts w:ascii="Times New Roman" w:hAnsi="Times New Roman"/>
          <w:szCs w:val="20"/>
        </w:rPr>
        <w:t xml:space="preserve"> can be used to disable PUSCH transmission for the first TRP.</w:t>
      </w:r>
      <w:r w:rsidR="00051069">
        <w:rPr>
          <w:rFonts w:ascii="Times New Roman" w:hAnsi="Times New Roman"/>
          <w:szCs w:val="20"/>
        </w:rPr>
        <w:t xml:space="preserve"> If the first TRP transmission is disabled through the second SRI </w:t>
      </w:r>
      <w:proofErr w:type="gramStart"/>
      <w:r w:rsidR="00051069">
        <w:rPr>
          <w:rFonts w:ascii="Times New Roman" w:hAnsi="Times New Roman"/>
          <w:szCs w:val="20"/>
        </w:rPr>
        <w:t>field</w:t>
      </w:r>
      <w:proofErr w:type="gramEnd"/>
      <w:r w:rsidR="00051069">
        <w:rPr>
          <w:rFonts w:ascii="Times New Roman" w:hAnsi="Times New Roman"/>
          <w:szCs w:val="20"/>
        </w:rPr>
        <w:t>, SRS resource and PC parameter for the second TRP can be indicated through the first SRI field</w:t>
      </w:r>
      <w:r w:rsidR="001C2D35">
        <w:rPr>
          <w:rFonts w:ascii="Times New Roman" w:hAnsi="Times New Roman"/>
          <w:szCs w:val="20"/>
        </w:rPr>
        <w:t xml:space="preserve"> instead of the second SRI field</w:t>
      </w:r>
      <w:r w:rsidR="00051069">
        <w:rPr>
          <w:rFonts w:ascii="Times New Roman" w:hAnsi="Times New Roman"/>
          <w:szCs w:val="20"/>
        </w:rPr>
        <w:t>.</w:t>
      </w:r>
      <w:r w:rsidR="00D429C6">
        <w:rPr>
          <w:rFonts w:ascii="Times New Roman" w:hAnsi="Times New Roman"/>
          <w:szCs w:val="20"/>
        </w:rPr>
        <w:t xml:space="preserve"> Table I shows the number of</w:t>
      </w:r>
      <w:r w:rsidR="00115FA0">
        <w:rPr>
          <w:rFonts w:ascii="Times New Roman" w:hAnsi="Times New Roman"/>
          <w:szCs w:val="20"/>
        </w:rPr>
        <w:t xml:space="preserve"> required</w:t>
      </w:r>
      <w:r w:rsidR="00D429C6">
        <w:rPr>
          <w:rFonts w:ascii="Times New Roman" w:hAnsi="Times New Roman"/>
          <w:szCs w:val="20"/>
        </w:rPr>
        <w:t xml:space="preserve"> bits for two SRI </w:t>
      </w:r>
      <w:proofErr w:type="gramStart"/>
      <w:r w:rsidR="00D429C6">
        <w:rPr>
          <w:rFonts w:ascii="Times New Roman" w:hAnsi="Times New Roman"/>
          <w:szCs w:val="20"/>
        </w:rPr>
        <w:t>fields</w:t>
      </w:r>
      <w:proofErr w:type="gramEnd"/>
      <w:r w:rsidR="001C2D35">
        <w:rPr>
          <w:rFonts w:ascii="Times New Roman" w:hAnsi="Times New Roman"/>
          <w:szCs w:val="20"/>
        </w:rPr>
        <w:t>;</w:t>
      </w:r>
    </w:p>
    <w:p w14:paraId="1AA41512" w14:textId="15D6B63A" w:rsidR="00D429C6" w:rsidRDefault="00D429C6" w:rsidP="005736A1">
      <w:pPr>
        <w:spacing w:after="180" w:line="240" w:lineRule="auto"/>
        <w:ind w:firstLineChars="100" w:firstLine="220"/>
        <w:rPr>
          <w:rFonts w:ascii="Times New Roman" w:hAnsi="Times New Roman"/>
          <w:szCs w:val="20"/>
        </w:rPr>
      </w:pPr>
      <w:r>
        <w:rPr>
          <w:rFonts w:ascii="Times New Roman" w:hAnsi="Times New Roman"/>
          <w:szCs w:val="20"/>
        </w:rPr>
        <w:t xml:space="preserve">Alt 1: rank information is excluded in the second SRI </w:t>
      </w:r>
      <w:proofErr w:type="gramStart"/>
      <w:r>
        <w:rPr>
          <w:rFonts w:ascii="Times New Roman" w:hAnsi="Times New Roman"/>
          <w:szCs w:val="20"/>
        </w:rPr>
        <w:t>field</w:t>
      </w:r>
      <w:proofErr w:type="gramEnd"/>
      <w:r>
        <w:rPr>
          <w:rFonts w:ascii="Times New Roman" w:hAnsi="Times New Roman"/>
          <w:szCs w:val="20"/>
        </w:rPr>
        <w:t>.</w:t>
      </w:r>
    </w:p>
    <w:p w14:paraId="027D2D82" w14:textId="19EE0AA8" w:rsidR="00D429C6" w:rsidRDefault="00D429C6" w:rsidP="00D429C6">
      <w:pPr>
        <w:spacing w:after="180" w:line="240" w:lineRule="auto"/>
        <w:ind w:firstLineChars="100" w:firstLine="220"/>
        <w:rPr>
          <w:rFonts w:ascii="Times New Roman" w:hAnsi="Times New Roman"/>
          <w:szCs w:val="20"/>
        </w:rPr>
      </w:pPr>
      <w:r>
        <w:rPr>
          <w:rFonts w:ascii="Times New Roman" w:hAnsi="Times New Roman"/>
          <w:szCs w:val="20"/>
        </w:rPr>
        <w:t xml:space="preserve">Alt 2: rank information is excluded in the second SRI </w:t>
      </w:r>
      <w:proofErr w:type="gramStart"/>
      <w:r>
        <w:rPr>
          <w:rFonts w:ascii="Times New Roman" w:hAnsi="Times New Roman"/>
          <w:szCs w:val="20"/>
        </w:rPr>
        <w:t>field</w:t>
      </w:r>
      <w:proofErr w:type="gramEnd"/>
      <w:r>
        <w:rPr>
          <w:rFonts w:ascii="Times New Roman" w:hAnsi="Times New Roman"/>
          <w:szCs w:val="20"/>
        </w:rPr>
        <w:t xml:space="preserve"> and </w:t>
      </w:r>
      <w:r>
        <w:rPr>
          <w:rFonts w:ascii="Times New Roman" w:hAnsi="Times New Roman" w:hint="eastAsia"/>
          <w:szCs w:val="20"/>
        </w:rPr>
        <w:t xml:space="preserve">one </w:t>
      </w:r>
      <w:proofErr w:type="spellStart"/>
      <w:r>
        <w:rPr>
          <w:rFonts w:ascii="Times New Roman" w:hAnsi="Times New Roman" w:hint="eastAsia"/>
          <w:szCs w:val="20"/>
        </w:rPr>
        <w:t>codepoint</w:t>
      </w:r>
      <w:proofErr w:type="spellEnd"/>
      <w:r>
        <w:rPr>
          <w:rFonts w:ascii="Times New Roman" w:hAnsi="Times New Roman" w:hint="eastAsia"/>
          <w:szCs w:val="20"/>
        </w:rPr>
        <w:t xml:space="preserve"> </w:t>
      </w:r>
      <w:r>
        <w:rPr>
          <w:rFonts w:ascii="Times New Roman" w:hAnsi="Times New Roman"/>
          <w:szCs w:val="20"/>
        </w:rPr>
        <w:t xml:space="preserve">in the second SRI field </w:t>
      </w:r>
      <w:r>
        <w:rPr>
          <w:rFonts w:ascii="Times New Roman" w:hAnsi="Times New Roman" w:hint="eastAsia"/>
          <w:szCs w:val="20"/>
        </w:rPr>
        <w:t xml:space="preserve">is used to disable </w:t>
      </w:r>
      <w:r>
        <w:rPr>
          <w:rFonts w:ascii="Times New Roman" w:hAnsi="Times New Roman"/>
          <w:szCs w:val="20"/>
        </w:rPr>
        <w:t xml:space="preserve">PUSCH transmission for </w:t>
      </w:r>
      <w:r>
        <w:rPr>
          <w:rFonts w:ascii="Times New Roman" w:hAnsi="Times New Roman" w:hint="eastAsia"/>
          <w:szCs w:val="20"/>
        </w:rPr>
        <w:t>TRP 2.</w:t>
      </w:r>
    </w:p>
    <w:p w14:paraId="50E607EE" w14:textId="68274E63" w:rsidR="00D429C6" w:rsidRPr="0025223D" w:rsidRDefault="00D429C6" w:rsidP="005736A1">
      <w:pPr>
        <w:spacing w:after="180" w:line="240" w:lineRule="auto"/>
        <w:ind w:firstLineChars="100" w:firstLine="220"/>
        <w:rPr>
          <w:rFonts w:ascii="Times New Roman" w:hAnsi="Times New Roman"/>
          <w:szCs w:val="20"/>
        </w:rPr>
      </w:pPr>
      <w:r>
        <w:rPr>
          <w:rFonts w:ascii="Times New Roman" w:hAnsi="Times New Roman"/>
          <w:szCs w:val="20"/>
        </w:rPr>
        <w:t xml:space="preserve">Alt 3: rank information is excluded in the second SRI </w:t>
      </w:r>
      <w:proofErr w:type="gramStart"/>
      <w:r>
        <w:rPr>
          <w:rFonts w:ascii="Times New Roman" w:hAnsi="Times New Roman"/>
          <w:szCs w:val="20"/>
        </w:rPr>
        <w:t>field</w:t>
      </w:r>
      <w:proofErr w:type="gramEnd"/>
      <w:r>
        <w:rPr>
          <w:rFonts w:ascii="Times New Roman" w:hAnsi="Times New Roman"/>
          <w:szCs w:val="20"/>
        </w:rPr>
        <w:t xml:space="preserve"> and two</w:t>
      </w:r>
      <w:r>
        <w:rPr>
          <w:rFonts w:ascii="Times New Roman" w:hAnsi="Times New Roman" w:hint="eastAsia"/>
          <w:szCs w:val="20"/>
        </w:rPr>
        <w:t xml:space="preserve"> </w:t>
      </w:r>
      <w:proofErr w:type="spellStart"/>
      <w:r>
        <w:rPr>
          <w:rFonts w:ascii="Times New Roman" w:hAnsi="Times New Roman" w:hint="eastAsia"/>
          <w:szCs w:val="20"/>
        </w:rPr>
        <w:t>codepoint</w:t>
      </w:r>
      <w:r>
        <w:rPr>
          <w:rFonts w:ascii="Times New Roman" w:hAnsi="Times New Roman"/>
          <w:szCs w:val="20"/>
        </w:rPr>
        <w:t>s</w:t>
      </w:r>
      <w:proofErr w:type="spellEnd"/>
      <w:r w:rsidRPr="00D429C6">
        <w:rPr>
          <w:rFonts w:ascii="Times New Roman" w:hAnsi="Times New Roman"/>
          <w:szCs w:val="20"/>
        </w:rPr>
        <w:t xml:space="preserve"> </w:t>
      </w:r>
      <w:r>
        <w:rPr>
          <w:rFonts w:ascii="Times New Roman" w:hAnsi="Times New Roman"/>
          <w:szCs w:val="20"/>
        </w:rPr>
        <w:t>in the second SRI field</w:t>
      </w:r>
      <w:r>
        <w:rPr>
          <w:rFonts w:ascii="Times New Roman" w:hAnsi="Times New Roman" w:hint="eastAsia"/>
          <w:szCs w:val="20"/>
        </w:rPr>
        <w:t xml:space="preserve"> are used to disable </w:t>
      </w:r>
      <w:r>
        <w:rPr>
          <w:rFonts w:ascii="Times New Roman" w:hAnsi="Times New Roman"/>
          <w:szCs w:val="20"/>
        </w:rPr>
        <w:t xml:space="preserve">PUSCH transmission for </w:t>
      </w:r>
      <w:r>
        <w:rPr>
          <w:rFonts w:ascii="Times New Roman" w:hAnsi="Times New Roman" w:hint="eastAsia"/>
          <w:szCs w:val="20"/>
        </w:rPr>
        <w:t xml:space="preserve">TRP </w:t>
      </w:r>
      <w:r>
        <w:rPr>
          <w:rFonts w:ascii="Times New Roman" w:hAnsi="Times New Roman"/>
          <w:szCs w:val="20"/>
        </w:rPr>
        <w:t xml:space="preserve">1 and </w:t>
      </w:r>
      <w:r>
        <w:rPr>
          <w:rFonts w:ascii="Times New Roman" w:hAnsi="Times New Roman" w:hint="eastAsia"/>
          <w:szCs w:val="20"/>
        </w:rPr>
        <w:t>2</w:t>
      </w:r>
      <w:r>
        <w:rPr>
          <w:rFonts w:ascii="Times New Roman" w:hAnsi="Times New Roman"/>
          <w:szCs w:val="20"/>
        </w:rPr>
        <w:t>, respectively</w:t>
      </w:r>
      <w:r>
        <w:rPr>
          <w:rFonts w:ascii="Times New Roman" w:hAnsi="Times New Roman" w:hint="eastAsia"/>
          <w:szCs w:val="20"/>
        </w:rPr>
        <w:t>.</w:t>
      </w:r>
    </w:p>
    <w:p w14:paraId="1FA88F9F" w14:textId="49CDE48C" w:rsidR="00866F9A" w:rsidRDefault="00D429C6" w:rsidP="00F80B0A">
      <w:pPr>
        <w:spacing w:after="180" w:line="240" w:lineRule="auto"/>
        <w:ind w:firstLineChars="100" w:firstLine="220"/>
        <w:jc w:val="center"/>
        <w:rPr>
          <w:rFonts w:ascii="Times New Roman" w:hAnsi="Times New Roman"/>
          <w:szCs w:val="20"/>
        </w:rPr>
      </w:pPr>
      <w:r>
        <w:rPr>
          <w:rFonts w:ascii="Times New Roman" w:hAnsi="Times New Roman"/>
          <w:szCs w:val="20"/>
        </w:rPr>
        <w:t xml:space="preserve">Table I. the number of bits for two SRI </w:t>
      </w:r>
      <w:proofErr w:type="gramStart"/>
      <w:r>
        <w:rPr>
          <w:rFonts w:ascii="Times New Roman" w:hAnsi="Times New Roman"/>
          <w:szCs w:val="20"/>
        </w:rPr>
        <w:t>fields</w:t>
      </w:r>
      <w:proofErr w:type="gramEnd"/>
      <w:r w:rsidR="00E8316B">
        <w:rPr>
          <w:rFonts w:ascii="Times New Roman" w:hAnsi="Times New Roman"/>
          <w:szCs w:val="20"/>
        </w:rPr>
        <w:t xml:space="preserve"> in case of non-codebook based PUSCH</w:t>
      </w:r>
    </w:p>
    <w:tbl>
      <w:tblPr>
        <w:tblStyle w:val="ad"/>
        <w:tblW w:w="4216" w:type="pct"/>
        <w:jc w:val="center"/>
        <w:tblLayout w:type="fixed"/>
        <w:tblLook w:val="04A0" w:firstRow="1" w:lastRow="0" w:firstColumn="1" w:lastColumn="0" w:noHBand="0" w:noVBand="1"/>
      </w:tblPr>
      <w:tblGrid>
        <w:gridCol w:w="710"/>
        <w:gridCol w:w="426"/>
        <w:gridCol w:w="424"/>
        <w:gridCol w:w="424"/>
        <w:gridCol w:w="426"/>
        <w:gridCol w:w="426"/>
        <w:gridCol w:w="424"/>
        <w:gridCol w:w="424"/>
        <w:gridCol w:w="427"/>
        <w:gridCol w:w="426"/>
        <w:gridCol w:w="424"/>
        <w:gridCol w:w="424"/>
        <w:gridCol w:w="427"/>
        <w:gridCol w:w="424"/>
        <w:gridCol w:w="424"/>
        <w:gridCol w:w="426"/>
        <w:gridCol w:w="517"/>
      </w:tblGrid>
      <w:tr w:rsidR="001C2D35" w:rsidRPr="008B0039" w14:paraId="0BD4EC30" w14:textId="77777777" w:rsidTr="00F80B0A">
        <w:trPr>
          <w:jc w:val="center"/>
        </w:trPr>
        <w:tc>
          <w:tcPr>
            <w:tcW w:w="466" w:type="pct"/>
          </w:tcPr>
          <w:p w14:paraId="39681EF1" w14:textId="77777777" w:rsidR="001C2D35" w:rsidRDefault="001C2D35" w:rsidP="001C2D35">
            <w:pPr>
              <w:jc w:val="center"/>
            </w:pPr>
          </w:p>
        </w:tc>
        <w:tc>
          <w:tcPr>
            <w:tcW w:w="1118" w:type="pct"/>
            <w:gridSpan w:val="4"/>
          </w:tcPr>
          <w:p w14:paraId="6A77E1CF" w14:textId="77777777" w:rsidR="001C2D35" w:rsidRPr="008B0039" w:rsidRDefault="001C2D35" w:rsidP="001C2D35">
            <w:pPr>
              <w:jc w:val="center"/>
              <w:rPr>
                <w:sz w:val="16"/>
              </w:rPr>
            </w:pPr>
            <w:proofErr w:type="spellStart"/>
            <w:r w:rsidRPr="008B0039">
              <w:rPr>
                <w:rFonts w:hint="eastAsia"/>
                <w:sz w:val="16"/>
              </w:rPr>
              <w:t>Lmax</w:t>
            </w:r>
            <w:proofErr w:type="spellEnd"/>
            <w:r w:rsidRPr="008B0039">
              <w:rPr>
                <w:rFonts w:hint="eastAsia"/>
                <w:sz w:val="16"/>
              </w:rPr>
              <w:t>=1</w:t>
            </w:r>
          </w:p>
        </w:tc>
        <w:tc>
          <w:tcPr>
            <w:tcW w:w="1119" w:type="pct"/>
            <w:gridSpan w:val="4"/>
          </w:tcPr>
          <w:p w14:paraId="141EAF5F" w14:textId="77777777" w:rsidR="001C2D35" w:rsidRPr="008B0039" w:rsidRDefault="001C2D35" w:rsidP="001C2D35">
            <w:pPr>
              <w:jc w:val="center"/>
              <w:rPr>
                <w:sz w:val="16"/>
              </w:rPr>
            </w:pPr>
            <w:proofErr w:type="spellStart"/>
            <w:r w:rsidRPr="008B0039">
              <w:rPr>
                <w:rFonts w:hint="eastAsia"/>
                <w:sz w:val="16"/>
              </w:rPr>
              <w:t>Lmax</w:t>
            </w:r>
            <w:proofErr w:type="spellEnd"/>
            <w:r w:rsidRPr="008B0039">
              <w:rPr>
                <w:rFonts w:hint="eastAsia"/>
                <w:sz w:val="16"/>
              </w:rPr>
              <w:t>=2</w:t>
            </w:r>
          </w:p>
        </w:tc>
        <w:tc>
          <w:tcPr>
            <w:tcW w:w="1119" w:type="pct"/>
            <w:gridSpan w:val="4"/>
          </w:tcPr>
          <w:p w14:paraId="783A9BEF" w14:textId="77777777" w:rsidR="001C2D35" w:rsidRPr="008B0039" w:rsidRDefault="001C2D35" w:rsidP="001C2D35">
            <w:pPr>
              <w:jc w:val="center"/>
              <w:rPr>
                <w:sz w:val="16"/>
              </w:rPr>
            </w:pPr>
            <w:proofErr w:type="spellStart"/>
            <w:r w:rsidRPr="008B0039">
              <w:rPr>
                <w:rFonts w:hint="eastAsia"/>
                <w:sz w:val="16"/>
              </w:rPr>
              <w:t>Lmax</w:t>
            </w:r>
            <w:proofErr w:type="spellEnd"/>
            <w:r w:rsidRPr="008B0039">
              <w:rPr>
                <w:rFonts w:hint="eastAsia"/>
                <w:sz w:val="16"/>
              </w:rPr>
              <w:t>=3</w:t>
            </w:r>
          </w:p>
        </w:tc>
        <w:tc>
          <w:tcPr>
            <w:tcW w:w="1179" w:type="pct"/>
            <w:gridSpan w:val="4"/>
          </w:tcPr>
          <w:p w14:paraId="7B7D2A83" w14:textId="77777777" w:rsidR="001C2D35" w:rsidRPr="008B0039" w:rsidRDefault="001C2D35" w:rsidP="001C2D35">
            <w:pPr>
              <w:jc w:val="center"/>
              <w:rPr>
                <w:sz w:val="16"/>
              </w:rPr>
            </w:pPr>
            <w:proofErr w:type="spellStart"/>
            <w:r w:rsidRPr="008B0039">
              <w:rPr>
                <w:rFonts w:hint="eastAsia"/>
                <w:sz w:val="16"/>
              </w:rPr>
              <w:t>Lmax</w:t>
            </w:r>
            <w:proofErr w:type="spellEnd"/>
            <w:r w:rsidRPr="008B0039">
              <w:rPr>
                <w:rFonts w:hint="eastAsia"/>
                <w:sz w:val="16"/>
              </w:rPr>
              <w:t>=4</w:t>
            </w:r>
          </w:p>
        </w:tc>
      </w:tr>
      <w:tr w:rsidR="001C2D35" w:rsidRPr="008B0039" w14:paraId="6B17780F" w14:textId="77777777" w:rsidTr="00F80B0A">
        <w:trPr>
          <w:jc w:val="center"/>
        </w:trPr>
        <w:tc>
          <w:tcPr>
            <w:tcW w:w="466" w:type="pct"/>
          </w:tcPr>
          <w:p w14:paraId="0275A603" w14:textId="77777777" w:rsidR="001C2D35" w:rsidRPr="008B0039" w:rsidRDefault="001C2D35" w:rsidP="001C2D35">
            <w:pPr>
              <w:jc w:val="center"/>
              <w:rPr>
                <w:sz w:val="10"/>
              </w:rPr>
            </w:pPr>
          </w:p>
        </w:tc>
        <w:tc>
          <w:tcPr>
            <w:tcW w:w="280" w:type="pct"/>
          </w:tcPr>
          <w:p w14:paraId="766E79E2"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=1</w:t>
            </w:r>
          </w:p>
        </w:tc>
        <w:tc>
          <w:tcPr>
            <w:tcW w:w="279" w:type="pct"/>
          </w:tcPr>
          <w:p w14:paraId="0746C72C"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=2</w:t>
            </w:r>
          </w:p>
        </w:tc>
        <w:tc>
          <w:tcPr>
            <w:tcW w:w="279" w:type="pct"/>
          </w:tcPr>
          <w:p w14:paraId="415394F6"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w:t>
            </w:r>
            <w:r w:rsidRPr="008B0039">
              <w:rPr>
                <w:sz w:val="10"/>
              </w:rPr>
              <w:t>3</w:t>
            </w:r>
          </w:p>
        </w:tc>
        <w:tc>
          <w:tcPr>
            <w:tcW w:w="280" w:type="pct"/>
          </w:tcPr>
          <w:p w14:paraId="3E868120"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=4</w:t>
            </w:r>
          </w:p>
        </w:tc>
        <w:tc>
          <w:tcPr>
            <w:tcW w:w="280" w:type="pct"/>
          </w:tcPr>
          <w:p w14:paraId="491487B5"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=1</w:t>
            </w:r>
          </w:p>
        </w:tc>
        <w:tc>
          <w:tcPr>
            <w:tcW w:w="279" w:type="pct"/>
          </w:tcPr>
          <w:p w14:paraId="33A717DA"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=2</w:t>
            </w:r>
          </w:p>
        </w:tc>
        <w:tc>
          <w:tcPr>
            <w:tcW w:w="279" w:type="pct"/>
          </w:tcPr>
          <w:p w14:paraId="2C4ACBA8"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w:t>
            </w:r>
            <w:r w:rsidRPr="008B0039">
              <w:rPr>
                <w:sz w:val="10"/>
              </w:rPr>
              <w:t>3</w:t>
            </w:r>
          </w:p>
        </w:tc>
        <w:tc>
          <w:tcPr>
            <w:tcW w:w="281" w:type="pct"/>
          </w:tcPr>
          <w:p w14:paraId="4C73AE1E"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=4</w:t>
            </w:r>
          </w:p>
        </w:tc>
        <w:tc>
          <w:tcPr>
            <w:tcW w:w="280" w:type="pct"/>
          </w:tcPr>
          <w:p w14:paraId="0CEB96AF"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=1</w:t>
            </w:r>
          </w:p>
        </w:tc>
        <w:tc>
          <w:tcPr>
            <w:tcW w:w="279" w:type="pct"/>
          </w:tcPr>
          <w:p w14:paraId="45006CA0"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=2</w:t>
            </w:r>
          </w:p>
        </w:tc>
        <w:tc>
          <w:tcPr>
            <w:tcW w:w="279" w:type="pct"/>
          </w:tcPr>
          <w:p w14:paraId="3C5400AE"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w:t>
            </w:r>
            <w:r w:rsidRPr="008B0039">
              <w:rPr>
                <w:sz w:val="10"/>
              </w:rPr>
              <w:t>3</w:t>
            </w:r>
          </w:p>
        </w:tc>
        <w:tc>
          <w:tcPr>
            <w:tcW w:w="281" w:type="pct"/>
          </w:tcPr>
          <w:p w14:paraId="7DAAE2C8"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=4</w:t>
            </w:r>
          </w:p>
        </w:tc>
        <w:tc>
          <w:tcPr>
            <w:tcW w:w="279" w:type="pct"/>
          </w:tcPr>
          <w:p w14:paraId="1FCB0F1D"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=1</w:t>
            </w:r>
          </w:p>
        </w:tc>
        <w:tc>
          <w:tcPr>
            <w:tcW w:w="279" w:type="pct"/>
          </w:tcPr>
          <w:p w14:paraId="4C0F9A22"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=2</w:t>
            </w:r>
          </w:p>
        </w:tc>
        <w:tc>
          <w:tcPr>
            <w:tcW w:w="280" w:type="pct"/>
          </w:tcPr>
          <w:p w14:paraId="0D98F8F3"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w:t>
            </w:r>
            <w:r w:rsidRPr="008B0039">
              <w:rPr>
                <w:sz w:val="10"/>
              </w:rPr>
              <w:t>3</w:t>
            </w:r>
          </w:p>
        </w:tc>
        <w:tc>
          <w:tcPr>
            <w:tcW w:w="341" w:type="pct"/>
          </w:tcPr>
          <w:p w14:paraId="409339A6" w14:textId="77777777" w:rsidR="001C2D35" w:rsidRPr="008B0039" w:rsidRDefault="001C2D35" w:rsidP="001C2D35">
            <w:pPr>
              <w:jc w:val="center"/>
              <w:rPr>
                <w:sz w:val="10"/>
              </w:rPr>
            </w:pPr>
            <w:proofErr w:type="spellStart"/>
            <w:r w:rsidRPr="008B0039">
              <w:rPr>
                <w:rFonts w:hint="eastAsia"/>
                <w:sz w:val="10"/>
              </w:rPr>
              <w:t>Nsrs</w:t>
            </w:r>
            <w:proofErr w:type="spellEnd"/>
            <w:r w:rsidRPr="008B0039">
              <w:rPr>
                <w:rFonts w:hint="eastAsia"/>
                <w:sz w:val="10"/>
              </w:rPr>
              <w:t>=4</w:t>
            </w:r>
          </w:p>
        </w:tc>
      </w:tr>
      <w:tr w:rsidR="001C2D35" w:rsidRPr="008B0039" w14:paraId="60107C7D" w14:textId="77777777" w:rsidTr="00F80B0A">
        <w:trPr>
          <w:jc w:val="center"/>
        </w:trPr>
        <w:tc>
          <w:tcPr>
            <w:tcW w:w="466" w:type="pct"/>
          </w:tcPr>
          <w:p w14:paraId="7E65C0B8" w14:textId="77777777" w:rsidR="001C2D35" w:rsidRPr="00FF7CBB" w:rsidRDefault="001C2D35" w:rsidP="001C2D35">
            <w:pPr>
              <w:jc w:val="center"/>
              <w:rPr>
                <w:sz w:val="14"/>
              </w:rPr>
            </w:pPr>
            <w:r w:rsidRPr="00FF7CBB">
              <w:rPr>
                <w:sz w:val="14"/>
              </w:rPr>
              <w:t>Alt1</w:t>
            </w:r>
          </w:p>
        </w:tc>
        <w:tc>
          <w:tcPr>
            <w:tcW w:w="280" w:type="pct"/>
          </w:tcPr>
          <w:p w14:paraId="209F5AFE" w14:textId="77777777" w:rsidR="001C2D35" w:rsidRPr="008B0039" w:rsidRDefault="001C2D35" w:rsidP="001C2D35">
            <w:pPr>
              <w:jc w:val="center"/>
              <w:rPr>
                <w:sz w:val="16"/>
              </w:rPr>
            </w:pPr>
            <w:r>
              <w:rPr>
                <w:rFonts w:hint="eastAsia"/>
                <w:sz w:val="16"/>
              </w:rPr>
              <w:t>0</w:t>
            </w:r>
          </w:p>
        </w:tc>
        <w:tc>
          <w:tcPr>
            <w:tcW w:w="279" w:type="pct"/>
          </w:tcPr>
          <w:p w14:paraId="1C727766" w14:textId="77777777" w:rsidR="001C2D35" w:rsidRPr="008B0039" w:rsidRDefault="001C2D35" w:rsidP="001C2D35">
            <w:pPr>
              <w:jc w:val="center"/>
              <w:rPr>
                <w:sz w:val="16"/>
              </w:rPr>
            </w:pPr>
            <w:r>
              <w:rPr>
                <w:rFonts w:hint="eastAsia"/>
                <w:sz w:val="16"/>
              </w:rPr>
              <w:t>2</w:t>
            </w:r>
          </w:p>
        </w:tc>
        <w:tc>
          <w:tcPr>
            <w:tcW w:w="279" w:type="pct"/>
          </w:tcPr>
          <w:p w14:paraId="6E5B5593" w14:textId="77777777" w:rsidR="001C2D35" w:rsidRPr="008B0039" w:rsidRDefault="001C2D35" w:rsidP="001C2D35">
            <w:pPr>
              <w:jc w:val="center"/>
              <w:rPr>
                <w:sz w:val="16"/>
              </w:rPr>
            </w:pPr>
            <w:r>
              <w:rPr>
                <w:rFonts w:hint="eastAsia"/>
                <w:sz w:val="16"/>
              </w:rPr>
              <w:t>4</w:t>
            </w:r>
          </w:p>
        </w:tc>
        <w:tc>
          <w:tcPr>
            <w:tcW w:w="280" w:type="pct"/>
          </w:tcPr>
          <w:p w14:paraId="40EEDA38" w14:textId="77777777" w:rsidR="001C2D35" w:rsidRPr="008B0039" w:rsidRDefault="001C2D35" w:rsidP="001C2D35">
            <w:pPr>
              <w:jc w:val="center"/>
              <w:rPr>
                <w:sz w:val="16"/>
              </w:rPr>
            </w:pPr>
            <w:r>
              <w:rPr>
                <w:rFonts w:hint="eastAsia"/>
                <w:sz w:val="16"/>
              </w:rPr>
              <w:t>4</w:t>
            </w:r>
          </w:p>
        </w:tc>
        <w:tc>
          <w:tcPr>
            <w:tcW w:w="280" w:type="pct"/>
          </w:tcPr>
          <w:p w14:paraId="26366CE3" w14:textId="77777777" w:rsidR="001C2D35" w:rsidRPr="008B0039" w:rsidRDefault="001C2D35" w:rsidP="001C2D35">
            <w:pPr>
              <w:jc w:val="center"/>
              <w:rPr>
                <w:sz w:val="16"/>
              </w:rPr>
            </w:pPr>
            <w:r>
              <w:rPr>
                <w:rFonts w:hint="eastAsia"/>
                <w:sz w:val="16"/>
              </w:rPr>
              <w:t>0</w:t>
            </w:r>
          </w:p>
        </w:tc>
        <w:tc>
          <w:tcPr>
            <w:tcW w:w="279" w:type="pct"/>
          </w:tcPr>
          <w:p w14:paraId="10FC1271" w14:textId="77777777" w:rsidR="001C2D35" w:rsidRPr="008B0039" w:rsidRDefault="001C2D35" w:rsidP="001C2D35">
            <w:pPr>
              <w:jc w:val="center"/>
              <w:rPr>
                <w:sz w:val="16"/>
              </w:rPr>
            </w:pPr>
            <w:r>
              <w:rPr>
                <w:rFonts w:hint="eastAsia"/>
                <w:sz w:val="16"/>
              </w:rPr>
              <w:t>3</w:t>
            </w:r>
          </w:p>
        </w:tc>
        <w:tc>
          <w:tcPr>
            <w:tcW w:w="279" w:type="pct"/>
          </w:tcPr>
          <w:p w14:paraId="315C2197" w14:textId="77777777" w:rsidR="001C2D35" w:rsidRPr="008B0039" w:rsidRDefault="001C2D35" w:rsidP="001C2D35">
            <w:pPr>
              <w:jc w:val="center"/>
              <w:rPr>
                <w:sz w:val="16"/>
              </w:rPr>
            </w:pPr>
            <w:r>
              <w:rPr>
                <w:rFonts w:hint="eastAsia"/>
                <w:sz w:val="16"/>
              </w:rPr>
              <w:t>5</w:t>
            </w:r>
          </w:p>
        </w:tc>
        <w:tc>
          <w:tcPr>
            <w:tcW w:w="281" w:type="pct"/>
          </w:tcPr>
          <w:p w14:paraId="36815B99" w14:textId="77777777" w:rsidR="001C2D35" w:rsidRPr="008B0039" w:rsidRDefault="001C2D35" w:rsidP="001C2D35">
            <w:pPr>
              <w:jc w:val="center"/>
              <w:rPr>
                <w:sz w:val="16"/>
              </w:rPr>
            </w:pPr>
            <w:r>
              <w:rPr>
                <w:rFonts w:hint="eastAsia"/>
                <w:sz w:val="16"/>
              </w:rPr>
              <w:t>7</w:t>
            </w:r>
          </w:p>
        </w:tc>
        <w:tc>
          <w:tcPr>
            <w:tcW w:w="280" w:type="pct"/>
          </w:tcPr>
          <w:p w14:paraId="1BA3C9D6" w14:textId="77777777" w:rsidR="001C2D35" w:rsidRPr="008B0039" w:rsidRDefault="001C2D35" w:rsidP="001C2D35">
            <w:pPr>
              <w:jc w:val="center"/>
              <w:rPr>
                <w:sz w:val="16"/>
              </w:rPr>
            </w:pPr>
            <w:r>
              <w:rPr>
                <w:rFonts w:hint="eastAsia"/>
                <w:sz w:val="16"/>
              </w:rPr>
              <w:t>0</w:t>
            </w:r>
          </w:p>
        </w:tc>
        <w:tc>
          <w:tcPr>
            <w:tcW w:w="279" w:type="pct"/>
          </w:tcPr>
          <w:p w14:paraId="7582D4A1" w14:textId="77777777" w:rsidR="001C2D35" w:rsidRPr="008B0039" w:rsidRDefault="001C2D35" w:rsidP="001C2D35">
            <w:pPr>
              <w:jc w:val="center"/>
              <w:rPr>
                <w:sz w:val="16"/>
              </w:rPr>
            </w:pPr>
            <w:r>
              <w:rPr>
                <w:rFonts w:hint="eastAsia"/>
                <w:sz w:val="16"/>
              </w:rPr>
              <w:t>3</w:t>
            </w:r>
          </w:p>
        </w:tc>
        <w:tc>
          <w:tcPr>
            <w:tcW w:w="279" w:type="pct"/>
          </w:tcPr>
          <w:p w14:paraId="3724260A" w14:textId="77777777" w:rsidR="001C2D35" w:rsidRPr="008B0039" w:rsidRDefault="001C2D35" w:rsidP="001C2D35">
            <w:pPr>
              <w:jc w:val="center"/>
              <w:rPr>
                <w:sz w:val="16"/>
              </w:rPr>
            </w:pPr>
            <w:r>
              <w:rPr>
                <w:rFonts w:hint="eastAsia"/>
                <w:sz w:val="16"/>
              </w:rPr>
              <w:t>5</w:t>
            </w:r>
          </w:p>
        </w:tc>
        <w:tc>
          <w:tcPr>
            <w:tcW w:w="281" w:type="pct"/>
          </w:tcPr>
          <w:p w14:paraId="00D429B9" w14:textId="77777777" w:rsidR="001C2D35" w:rsidRPr="008B0039" w:rsidRDefault="001C2D35" w:rsidP="001C2D35">
            <w:pPr>
              <w:jc w:val="center"/>
              <w:rPr>
                <w:sz w:val="16"/>
              </w:rPr>
            </w:pPr>
            <w:r>
              <w:rPr>
                <w:rFonts w:hint="eastAsia"/>
                <w:sz w:val="16"/>
              </w:rPr>
              <w:t>7</w:t>
            </w:r>
          </w:p>
        </w:tc>
        <w:tc>
          <w:tcPr>
            <w:tcW w:w="279" w:type="pct"/>
          </w:tcPr>
          <w:p w14:paraId="66515ABF" w14:textId="77777777" w:rsidR="001C2D35" w:rsidRPr="008B0039" w:rsidRDefault="001C2D35" w:rsidP="001C2D35">
            <w:pPr>
              <w:jc w:val="center"/>
              <w:rPr>
                <w:sz w:val="16"/>
              </w:rPr>
            </w:pPr>
            <w:r>
              <w:rPr>
                <w:rFonts w:hint="eastAsia"/>
                <w:sz w:val="16"/>
              </w:rPr>
              <w:t>0</w:t>
            </w:r>
          </w:p>
        </w:tc>
        <w:tc>
          <w:tcPr>
            <w:tcW w:w="279" w:type="pct"/>
          </w:tcPr>
          <w:p w14:paraId="5A134899" w14:textId="77777777" w:rsidR="001C2D35" w:rsidRPr="008B0039" w:rsidRDefault="001C2D35" w:rsidP="001C2D35">
            <w:pPr>
              <w:jc w:val="center"/>
              <w:rPr>
                <w:sz w:val="16"/>
              </w:rPr>
            </w:pPr>
            <w:r>
              <w:rPr>
                <w:rFonts w:hint="eastAsia"/>
                <w:sz w:val="16"/>
              </w:rPr>
              <w:t>3</w:t>
            </w:r>
          </w:p>
        </w:tc>
        <w:tc>
          <w:tcPr>
            <w:tcW w:w="280" w:type="pct"/>
          </w:tcPr>
          <w:p w14:paraId="30D4FA83" w14:textId="77777777" w:rsidR="001C2D35" w:rsidRPr="008B0039" w:rsidRDefault="001C2D35" w:rsidP="001C2D35">
            <w:pPr>
              <w:jc w:val="center"/>
              <w:rPr>
                <w:sz w:val="16"/>
              </w:rPr>
            </w:pPr>
            <w:r>
              <w:rPr>
                <w:rFonts w:hint="eastAsia"/>
                <w:sz w:val="16"/>
              </w:rPr>
              <w:t>5</w:t>
            </w:r>
          </w:p>
        </w:tc>
        <w:tc>
          <w:tcPr>
            <w:tcW w:w="341" w:type="pct"/>
          </w:tcPr>
          <w:p w14:paraId="759B40C3" w14:textId="77777777" w:rsidR="001C2D35" w:rsidRPr="008B0039" w:rsidRDefault="001C2D35" w:rsidP="001C2D35">
            <w:pPr>
              <w:jc w:val="center"/>
              <w:rPr>
                <w:sz w:val="16"/>
              </w:rPr>
            </w:pPr>
            <w:r>
              <w:rPr>
                <w:rFonts w:hint="eastAsia"/>
                <w:sz w:val="16"/>
              </w:rPr>
              <w:t>7</w:t>
            </w:r>
          </w:p>
        </w:tc>
      </w:tr>
      <w:tr w:rsidR="001C2D35" w:rsidRPr="008B0039" w14:paraId="2E90AADD" w14:textId="77777777" w:rsidTr="00F80B0A">
        <w:trPr>
          <w:jc w:val="center"/>
        </w:trPr>
        <w:tc>
          <w:tcPr>
            <w:tcW w:w="466" w:type="pct"/>
          </w:tcPr>
          <w:p w14:paraId="7384A6CB" w14:textId="77777777" w:rsidR="001C2D35" w:rsidRPr="00FF7CBB" w:rsidRDefault="001C2D35" w:rsidP="001C2D35">
            <w:pPr>
              <w:jc w:val="center"/>
              <w:rPr>
                <w:sz w:val="14"/>
              </w:rPr>
            </w:pPr>
            <w:r w:rsidRPr="00FF7CBB">
              <w:rPr>
                <w:sz w:val="14"/>
              </w:rPr>
              <w:t>Alt2</w:t>
            </w:r>
          </w:p>
        </w:tc>
        <w:tc>
          <w:tcPr>
            <w:tcW w:w="280" w:type="pct"/>
          </w:tcPr>
          <w:p w14:paraId="42FF9C5A" w14:textId="77777777" w:rsidR="001C2D35" w:rsidRPr="008B0039" w:rsidRDefault="001C2D35" w:rsidP="001C2D35">
            <w:pPr>
              <w:jc w:val="center"/>
              <w:rPr>
                <w:sz w:val="16"/>
              </w:rPr>
            </w:pPr>
            <w:r w:rsidRPr="008B0039">
              <w:rPr>
                <w:rFonts w:hint="eastAsia"/>
                <w:sz w:val="16"/>
              </w:rPr>
              <w:t>1</w:t>
            </w:r>
          </w:p>
        </w:tc>
        <w:tc>
          <w:tcPr>
            <w:tcW w:w="279" w:type="pct"/>
          </w:tcPr>
          <w:p w14:paraId="631E0408" w14:textId="77777777" w:rsidR="001C2D35" w:rsidRPr="008B0039" w:rsidRDefault="001C2D35" w:rsidP="001C2D35">
            <w:pPr>
              <w:jc w:val="center"/>
              <w:rPr>
                <w:sz w:val="16"/>
              </w:rPr>
            </w:pPr>
            <w:r w:rsidRPr="008B0039">
              <w:rPr>
                <w:rFonts w:hint="eastAsia"/>
                <w:sz w:val="16"/>
              </w:rPr>
              <w:t>3</w:t>
            </w:r>
          </w:p>
        </w:tc>
        <w:tc>
          <w:tcPr>
            <w:tcW w:w="279" w:type="pct"/>
          </w:tcPr>
          <w:p w14:paraId="118D90DC" w14:textId="77777777" w:rsidR="001C2D35" w:rsidRPr="008B0039" w:rsidRDefault="001C2D35" w:rsidP="001C2D35">
            <w:pPr>
              <w:jc w:val="center"/>
              <w:rPr>
                <w:sz w:val="16"/>
              </w:rPr>
            </w:pPr>
            <w:r w:rsidRPr="008B0039">
              <w:rPr>
                <w:rFonts w:hint="eastAsia"/>
                <w:sz w:val="16"/>
              </w:rPr>
              <w:t>4</w:t>
            </w:r>
          </w:p>
        </w:tc>
        <w:tc>
          <w:tcPr>
            <w:tcW w:w="280" w:type="pct"/>
          </w:tcPr>
          <w:p w14:paraId="7EFAF540" w14:textId="77777777" w:rsidR="001C2D35" w:rsidRPr="008B0039" w:rsidRDefault="001C2D35" w:rsidP="001C2D35">
            <w:pPr>
              <w:jc w:val="center"/>
              <w:rPr>
                <w:sz w:val="16"/>
              </w:rPr>
            </w:pPr>
            <w:r w:rsidRPr="008B0039">
              <w:rPr>
                <w:rFonts w:hint="eastAsia"/>
                <w:sz w:val="16"/>
              </w:rPr>
              <w:t>5</w:t>
            </w:r>
          </w:p>
        </w:tc>
        <w:tc>
          <w:tcPr>
            <w:tcW w:w="280" w:type="pct"/>
          </w:tcPr>
          <w:p w14:paraId="7C9F9454" w14:textId="77777777" w:rsidR="001C2D35" w:rsidRPr="008B0039" w:rsidRDefault="001C2D35" w:rsidP="001C2D35">
            <w:pPr>
              <w:jc w:val="center"/>
              <w:rPr>
                <w:sz w:val="16"/>
              </w:rPr>
            </w:pPr>
            <w:r w:rsidRPr="008B0039">
              <w:rPr>
                <w:rFonts w:hint="eastAsia"/>
                <w:sz w:val="16"/>
              </w:rPr>
              <w:t>1</w:t>
            </w:r>
          </w:p>
        </w:tc>
        <w:tc>
          <w:tcPr>
            <w:tcW w:w="279" w:type="pct"/>
          </w:tcPr>
          <w:p w14:paraId="110A52EE" w14:textId="77777777" w:rsidR="001C2D35" w:rsidRPr="008B0039" w:rsidRDefault="001C2D35" w:rsidP="001C2D35">
            <w:pPr>
              <w:jc w:val="center"/>
              <w:rPr>
                <w:sz w:val="16"/>
              </w:rPr>
            </w:pPr>
            <w:r w:rsidRPr="008B0039">
              <w:rPr>
                <w:rFonts w:hint="eastAsia"/>
                <w:sz w:val="16"/>
              </w:rPr>
              <w:t>4</w:t>
            </w:r>
          </w:p>
        </w:tc>
        <w:tc>
          <w:tcPr>
            <w:tcW w:w="279" w:type="pct"/>
          </w:tcPr>
          <w:p w14:paraId="541C240A" w14:textId="77777777" w:rsidR="001C2D35" w:rsidRPr="008B0039" w:rsidRDefault="001C2D35" w:rsidP="001C2D35">
            <w:pPr>
              <w:jc w:val="center"/>
              <w:rPr>
                <w:sz w:val="16"/>
              </w:rPr>
            </w:pPr>
            <w:r w:rsidRPr="008B0039">
              <w:rPr>
                <w:rFonts w:hint="eastAsia"/>
                <w:sz w:val="16"/>
              </w:rPr>
              <w:t>5</w:t>
            </w:r>
          </w:p>
        </w:tc>
        <w:tc>
          <w:tcPr>
            <w:tcW w:w="281" w:type="pct"/>
          </w:tcPr>
          <w:p w14:paraId="569F7A95" w14:textId="77777777" w:rsidR="001C2D35" w:rsidRPr="008B0039" w:rsidRDefault="001C2D35" w:rsidP="001C2D35">
            <w:pPr>
              <w:jc w:val="center"/>
              <w:rPr>
                <w:sz w:val="16"/>
              </w:rPr>
            </w:pPr>
            <w:r w:rsidRPr="008B0039">
              <w:rPr>
                <w:rFonts w:hint="eastAsia"/>
                <w:sz w:val="16"/>
              </w:rPr>
              <w:t>7</w:t>
            </w:r>
          </w:p>
        </w:tc>
        <w:tc>
          <w:tcPr>
            <w:tcW w:w="280" w:type="pct"/>
          </w:tcPr>
          <w:p w14:paraId="3F2E95FF" w14:textId="77777777" w:rsidR="001C2D35" w:rsidRPr="008B0039" w:rsidRDefault="001C2D35" w:rsidP="001C2D35">
            <w:pPr>
              <w:jc w:val="center"/>
              <w:rPr>
                <w:sz w:val="16"/>
              </w:rPr>
            </w:pPr>
            <w:r w:rsidRPr="008B0039">
              <w:rPr>
                <w:rFonts w:hint="eastAsia"/>
                <w:sz w:val="16"/>
              </w:rPr>
              <w:t>1</w:t>
            </w:r>
          </w:p>
        </w:tc>
        <w:tc>
          <w:tcPr>
            <w:tcW w:w="279" w:type="pct"/>
          </w:tcPr>
          <w:p w14:paraId="793D38BE" w14:textId="77777777" w:rsidR="001C2D35" w:rsidRPr="008B0039" w:rsidRDefault="001C2D35" w:rsidP="001C2D35">
            <w:pPr>
              <w:jc w:val="center"/>
              <w:rPr>
                <w:sz w:val="16"/>
              </w:rPr>
            </w:pPr>
            <w:r w:rsidRPr="008B0039">
              <w:rPr>
                <w:rFonts w:hint="eastAsia"/>
                <w:sz w:val="16"/>
              </w:rPr>
              <w:t>4</w:t>
            </w:r>
          </w:p>
        </w:tc>
        <w:tc>
          <w:tcPr>
            <w:tcW w:w="279" w:type="pct"/>
          </w:tcPr>
          <w:p w14:paraId="3CB6BA73" w14:textId="77777777" w:rsidR="001C2D35" w:rsidRPr="008B0039" w:rsidRDefault="001C2D35" w:rsidP="001C2D35">
            <w:pPr>
              <w:jc w:val="center"/>
              <w:rPr>
                <w:sz w:val="16"/>
              </w:rPr>
            </w:pPr>
            <w:r w:rsidRPr="008B0039">
              <w:rPr>
                <w:rFonts w:hint="eastAsia"/>
                <w:sz w:val="16"/>
              </w:rPr>
              <w:t>5</w:t>
            </w:r>
          </w:p>
        </w:tc>
        <w:tc>
          <w:tcPr>
            <w:tcW w:w="281" w:type="pct"/>
          </w:tcPr>
          <w:p w14:paraId="491B9722" w14:textId="77777777" w:rsidR="001C2D35" w:rsidRPr="008B0039" w:rsidRDefault="001C2D35" w:rsidP="001C2D35">
            <w:pPr>
              <w:jc w:val="center"/>
              <w:rPr>
                <w:sz w:val="16"/>
              </w:rPr>
            </w:pPr>
            <w:r w:rsidRPr="008B0039">
              <w:rPr>
                <w:rFonts w:hint="eastAsia"/>
                <w:sz w:val="16"/>
              </w:rPr>
              <w:t>7</w:t>
            </w:r>
          </w:p>
        </w:tc>
        <w:tc>
          <w:tcPr>
            <w:tcW w:w="279" w:type="pct"/>
          </w:tcPr>
          <w:p w14:paraId="4281C686" w14:textId="77777777" w:rsidR="001C2D35" w:rsidRPr="008B0039" w:rsidRDefault="001C2D35" w:rsidP="001C2D35">
            <w:pPr>
              <w:jc w:val="center"/>
              <w:rPr>
                <w:sz w:val="16"/>
              </w:rPr>
            </w:pPr>
            <w:r w:rsidRPr="008B0039">
              <w:rPr>
                <w:rFonts w:hint="eastAsia"/>
                <w:sz w:val="16"/>
              </w:rPr>
              <w:t>1</w:t>
            </w:r>
          </w:p>
        </w:tc>
        <w:tc>
          <w:tcPr>
            <w:tcW w:w="279" w:type="pct"/>
          </w:tcPr>
          <w:p w14:paraId="07A9CDFD" w14:textId="77777777" w:rsidR="001C2D35" w:rsidRPr="008B0039" w:rsidRDefault="001C2D35" w:rsidP="001C2D35">
            <w:pPr>
              <w:jc w:val="center"/>
              <w:rPr>
                <w:sz w:val="16"/>
              </w:rPr>
            </w:pPr>
            <w:r w:rsidRPr="008B0039">
              <w:rPr>
                <w:rFonts w:hint="eastAsia"/>
                <w:sz w:val="16"/>
              </w:rPr>
              <w:t>4</w:t>
            </w:r>
          </w:p>
        </w:tc>
        <w:tc>
          <w:tcPr>
            <w:tcW w:w="280" w:type="pct"/>
          </w:tcPr>
          <w:p w14:paraId="18500515" w14:textId="77777777" w:rsidR="001C2D35" w:rsidRPr="008B0039" w:rsidRDefault="001C2D35" w:rsidP="001C2D35">
            <w:pPr>
              <w:jc w:val="center"/>
              <w:rPr>
                <w:sz w:val="16"/>
              </w:rPr>
            </w:pPr>
            <w:r w:rsidRPr="008B0039">
              <w:rPr>
                <w:rFonts w:hint="eastAsia"/>
                <w:sz w:val="16"/>
              </w:rPr>
              <w:t>5</w:t>
            </w:r>
          </w:p>
        </w:tc>
        <w:tc>
          <w:tcPr>
            <w:tcW w:w="341" w:type="pct"/>
          </w:tcPr>
          <w:p w14:paraId="50DFA383" w14:textId="77777777" w:rsidR="001C2D35" w:rsidRPr="008B0039" w:rsidRDefault="001C2D35" w:rsidP="001C2D35">
            <w:pPr>
              <w:jc w:val="center"/>
              <w:rPr>
                <w:sz w:val="16"/>
              </w:rPr>
            </w:pPr>
            <w:r w:rsidRPr="008B0039">
              <w:rPr>
                <w:rFonts w:hint="eastAsia"/>
                <w:sz w:val="16"/>
              </w:rPr>
              <w:t>7</w:t>
            </w:r>
          </w:p>
        </w:tc>
      </w:tr>
      <w:tr w:rsidR="001C2D35" w:rsidRPr="008B0039" w14:paraId="06CF80EA" w14:textId="77777777" w:rsidTr="00F80B0A">
        <w:trPr>
          <w:jc w:val="center"/>
        </w:trPr>
        <w:tc>
          <w:tcPr>
            <w:tcW w:w="466" w:type="pct"/>
          </w:tcPr>
          <w:p w14:paraId="7EF7A4B1" w14:textId="77777777" w:rsidR="001C2D35" w:rsidRPr="00FF7CBB" w:rsidRDefault="001C2D35" w:rsidP="001C2D35">
            <w:pPr>
              <w:jc w:val="center"/>
              <w:rPr>
                <w:sz w:val="14"/>
              </w:rPr>
            </w:pPr>
            <w:r w:rsidRPr="00FF7CBB">
              <w:rPr>
                <w:sz w:val="14"/>
              </w:rPr>
              <w:t>Alt3</w:t>
            </w:r>
          </w:p>
        </w:tc>
        <w:tc>
          <w:tcPr>
            <w:tcW w:w="280" w:type="pct"/>
          </w:tcPr>
          <w:p w14:paraId="7D761448" w14:textId="77777777" w:rsidR="001C2D35" w:rsidRPr="008B0039" w:rsidRDefault="001C2D35" w:rsidP="001C2D35">
            <w:pPr>
              <w:jc w:val="center"/>
              <w:rPr>
                <w:sz w:val="16"/>
              </w:rPr>
            </w:pPr>
            <w:r w:rsidRPr="008B0039">
              <w:rPr>
                <w:rFonts w:hint="eastAsia"/>
                <w:sz w:val="16"/>
              </w:rPr>
              <w:t>1</w:t>
            </w:r>
          </w:p>
        </w:tc>
        <w:tc>
          <w:tcPr>
            <w:tcW w:w="279" w:type="pct"/>
          </w:tcPr>
          <w:p w14:paraId="35F50345" w14:textId="77777777" w:rsidR="001C2D35" w:rsidRPr="008B0039" w:rsidRDefault="001C2D35" w:rsidP="001C2D35">
            <w:pPr>
              <w:jc w:val="center"/>
              <w:rPr>
                <w:sz w:val="16"/>
              </w:rPr>
            </w:pPr>
            <w:r w:rsidRPr="008B0039">
              <w:rPr>
                <w:rFonts w:hint="eastAsia"/>
                <w:sz w:val="16"/>
              </w:rPr>
              <w:t>3</w:t>
            </w:r>
          </w:p>
        </w:tc>
        <w:tc>
          <w:tcPr>
            <w:tcW w:w="279" w:type="pct"/>
          </w:tcPr>
          <w:p w14:paraId="138B4450" w14:textId="77777777" w:rsidR="001C2D35" w:rsidRPr="008B0039" w:rsidRDefault="001C2D35" w:rsidP="001C2D35">
            <w:pPr>
              <w:jc w:val="center"/>
              <w:rPr>
                <w:sz w:val="16"/>
              </w:rPr>
            </w:pPr>
            <w:r w:rsidRPr="008B0039">
              <w:rPr>
                <w:sz w:val="16"/>
              </w:rPr>
              <w:t>5</w:t>
            </w:r>
          </w:p>
        </w:tc>
        <w:tc>
          <w:tcPr>
            <w:tcW w:w="280" w:type="pct"/>
          </w:tcPr>
          <w:p w14:paraId="60C86729" w14:textId="77777777" w:rsidR="001C2D35" w:rsidRPr="008B0039" w:rsidRDefault="001C2D35" w:rsidP="001C2D35">
            <w:pPr>
              <w:jc w:val="center"/>
              <w:rPr>
                <w:sz w:val="16"/>
              </w:rPr>
            </w:pPr>
            <w:r w:rsidRPr="008B0039">
              <w:rPr>
                <w:rFonts w:hint="eastAsia"/>
                <w:sz w:val="16"/>
              </w:rPr>
              <w:t>5</w:t>
            </w:r>
          </w:p>
        </w:tc>
        <w:tc>
          <w:tcPr>
            <w:tcW w:w="280" w:type="pct"/>
          </w:tcPr>
          <w:p w14:paraId="032A6F48" w14:textId="77777777" w:rsidR="001C2D35" w:rsidRPr="008B0039" w:rsidRDefault="001C2D35" w:rsidP="001C2D35">
            <w:pPr>
              <w:jc w:val="center"/>
              <w:rPr>
                <w:sz w:val="16"/>
              </w:rPr>
            </w:pPr>
            <w:r w:rsidRPr="008B0039">
              <w:rPr>
                <w:rFonts w:hint="eastAsia"/>
                <w:sz w:val="16"/>
              </w:rPr>
              <w:t>1</w:t>
            </w:r>
          </w:p>
        </w:tc>
        <w:tc>
          <w:tcPr>
            <w:tcW w:w="279" w:type="pct"/>
          </w:tcPr>
          <w:p w14:paraId="0DFBD967" w14:textId="77777777" w:rsidR="001C2D35" w:rsidRPr="008B0039" w:rsidRDefault="001C2D35" w:rsidP="001C2D35">
            <w:pPr>
              <w:jc w:val="center"/>
              <w:rPr>
                <w:sz w:val="16"/>
              </w:rPr>
            </w:pPr>
            <w:r w:rsidRPr="008B0039">
              <w:rPr>
                <w:rFonts w:hint="eastAsia"/>
                <w:sz w:val="16"/>
              </w:rPr>
              <w:t>4</w:t>
            </w:r>
          </w:p>
        </w:tc>
        <w:tc>
          <w:tcPr>
            <w:tcW w:w="279" w:type="pct"/>
          </w:tcPr>
          <w:p w14:paraId="11CFF966" w14:textId="77777777" w:rsidR="001C2D35" w:rsidRPr="008B0039" w:rsidRDefault="001C2D35" w:rsidP="001C2D35">
            <w:pPr>
              <w:jc w:val="center"/>
              <w:rPr>
                <w:sz w:val="16"/>
              </w:rPr>
            </w:pPr>
            <w:r w:rsidRPr="008B0039">
              <w:rPr>
                <w:rFonts w:hint="eastAsia"/>
                <w:sz w:val="16"/>
              </w:rPr>
              <w:t>6</w:t>
            </w:r>
          </w:p>
        </w:tc>
        <w:tc>
          <w:tcPr>
            <w:tcW w:w="281" w:type="pct"/>
          </w:tcPr>
          <w:p w14:paraId="729F7247" w14:textId="77777777" w:rsidR="001C2D35" w:rsidRPr="008B0039" w:rsidRDefault="001C2D35" w:rsidP="001C2D35">
            <w:pPr>
              <w:jc w:val="center"/>
              <w:rPr>
                <w:sz w:val="16"/>
              </w:rPr>
            </w:pPr>
            <w:r w:rsidRPr="008B0039">
              <w:rPr>
                <w:rFonts w:hint="eastAsia"/>
                <w:sz w:val="16"/>
              </w:rPr>
              <w:t>7</w:t>
            </w:r>
          </w:p>
        </w:tc>
        <w:tc>
          <w:tcPr>
            <w:tcW w:w="280" w:type="pct"/>
          </w:tcPr>
          <w:p w14:paraId="69EFFEC8" w14:textId="77777777" w:rsidR="001C2D35" w:rsidRPr="008B0039" w:rsidRDefault="001C2D35" w:rsidP="001C2D35">
            <w:pPr>
              <w:jc w:val="center"/>
              <w:rPr>
                <w:sz w:val="16"/>
              </w:rPr>
            </w:pPr>
            <w:r w:rsidRPr="008B0039">
              <w:rPr>
                <w:rFonts w:hint="eastAsia"/>
                <w:sz w:val="16"/>
              </w:rPr>
              <w:t>1</w:t>
            </w:r>
          </w:p>
        </w:tc>
        <w:tc>
          <w:tcPr>
            <w:tcW w:w="279" w:type="pct"/>
          </w:tcPr>
          <w:p w14:paraId="370E3B90" w14:textId="77777777" w:rsidR="001C2D35" w:rsidRPr="008B0039" w:rsidRDefault="001C2D35" w:rsidP="001C2D35">
            <w:pPr>
              <w:jc w:val="center"/>
              <w:rPr>
                <w:sz w:val="16"/>
              </w:rPr>
            </w:pPr>
            <w:r w:rsidRPr="008B0039">
              <w:rPr>
                <w:rFonts w:hint="eastAsia"/>
                <w:sz w:val="16"/>
              </w:rPr>
              <w:t>4</w:t>
            </w:r>
          </w:p>
        </w:tc>
        <w:tc>
          <w:tcPr>
            <w:tcW w:w="279" w:type="pct"/>
          </w:tcPr>
          <w:p w14:paraId="380FD549" w14:textId="77777777" w:rsidR="001C2D35" w:rsidRPr="008B0039" w:rsidRDefault="001C2D35" w:rsidP="001C2D35">
            <w:pPr>
              <w:jc w:val="center"/>
              <w:rPr>
                <w:sz w:val="16"/>
              </w:rPr>
            </w:pPr>
            <w:r w:rsidRPr="008B0039">
              <w:rPr>
                <w:rFonts w:hint="eastAsia"/>
                <w:sz w:val="16"/>
              </w:rPr>
              <w:t>6</w:t>
            </w:r>
          </w:p>
        </w:tc>
        <w:tc>
          <w:tcPr>
            <w:tcW w:w="281" w:type="pct"/>
          </w:tcPr>
          <w:p w14:paraId="5276206B" w14:textId="77777777" w:rsidR="001C2D35" w:rsidRPr="008B0039" w:rsidRDefault="001C2D35" w:rsidP="001C2D35">
            <w:pPr>
              <w:jc w:val="center"/>
              <w:rPr>
                <w:sz w:val="16"/>
              </w:rPr>
            </w:pPr>
            <w:r w:rsidRPr="008B0039">
              <w:rPr>
                <w:rFonts w:hint="eastAsia"/>
                <w:sz w:val="16"/>
              </w:rPr>
              <w:t>7</w:t>
            </w:r>
          </w:p>
        </w:tc>
        <w:tc>
          <w:tcPr>
            <w:tcW w:w="279" w:type="pct"/>
          </w:tcPr>
          <w:p w14:paraId="18C68CFA" w14:textId="77777777" w:rsidR="001C2D35" w:rsidRPr="008B0039" w:rsidRDefault="001C2D35" w:rsidP="001C2D35">
            <w:pPr>
              <w:jc w:val="center"/>
              <w:rPr>
                <w:sz w:val="16"/>
              </w:rPr>
            </w:pPr>
            <w:r w:rsidRPr="008B0039">
              <w:rPr>
                <w:rFonts w:hint="eastAsia"/>
                <w:sz w:val="16"/>
              </w:rPr>
              <w:t>1</w:t>
            </w:r>
          </w:p>
        </w:tc>
        <w:tc>
          <w:tcPr>
            <w:tcW w:w="279" w:type="pct"/>
          </w:tcPr>
          <w:p w14:paraId="141B2013" w14:textId="77777777" w:rsidR="001C2D35" w:rsidRPr="008B0039" w:rsidRDefault="001C2D35" w:rsidP="001C2D35">
            <w:pPr>
              <w:jc w:val="center"/>
              <w:rPr>
                <w:sz w:val="16"/>
              </w:rPr>
            </w:pPr>
            <w:r w:rsidRPr="008B0039">
              <w:rPr>
                <w:rFonts w:hint="eastAsia"/>
                <w:sz w:val="16"/>
              </w:rPr>
              <w:t>4</w:t>
            </w:r>
          </w:p>
        </w:tc>
        <w:tc>
          <w:tcPr>
            <w:tcW w:w="280" w:type="pct"/>
          </w:tcPr>
          <w:p w14:paraId="6FAA36CA" w14:textId="77777777" w:rsidR="001C2D35" w:rsidRPr="008B0039" w:rsidRDefault="001C2D35" w:rsidP="001C2D35">
            <w:pPr>
              <w:jc w:val="center"/>
              <w:rPr>
                <w:sz w:val="16"/>
              </w:rPr>
            </w:pPr>
            <w:r w:rsidRPr="008B0039">
              <w:rPr>
                <w:rFonts w:hint="eastAsia"/>
                <w:sz w:val="16"/>
              </w:rPr>
              <w:t>6</w:t>
            </w:r>
          </w:p>
        </w:tc>
        <w:tc>
          <w:tcPr>
            <w:tcW w:w="341" w:type="pct"/>
          </w:tcPr>
          <w:p w14:paraId="7004E4EE" w14:textId="77777777" w:rsidR="001C2D35" w:rsidRPr="008B0039" w:rsidRDefault="001C2D35" w:rsidP="001C2D35">
            <w:pPr>
              <w:jc w:val="center"/>
              <w:rPr>
                <w:sz w:val="16"/>
              </w:rPr>
            </w:pPr>
            <w:r w:rsidRPr="008B0039">
              <w:rPr>
                <w:rFonts w:hint="eastAsia"/>
                <w:sz w:val="16"/>
              </w:rPr>
              <w:t>7</w:t>
            </w:r>
          </w:p>
        </w:tc>
      </w:tr>
    </w:tbl>
    <w:p w14:paraId="1560B0B7" w14:textId="77777777" w:rsidR="001C2D35" w:rsidRDefault="001C2D35" w:rsidP="00F80B0A">
      <w:pPr>
        <w:spacing w:after="180" w:line="240" w:lineRule="auto"/>
        <w:ind w:firstLineChars="100" w:firstLine="220"/>
        <w:jc w:val="center"/>
        <w:rPr>
          <w:rFonts w:ascii="Times New Roman" w:hAnsi="Times New Roman"/>
          <w:szCs w:val="20"/>
        </w:rPr>
      </w:pPr>
    </w:p>
    <w:p w14:paraId="15166DFB" w14:textId="4BCB1E83" w:rsidR="001C2D35" w:rsidRPr="00F80B0A" w:rsidRDefault="001C2D35" w:rsidP="00866F9A">
      <w:pPr>
        <w:spacing w:after="180" w:line="240" w:lineRule="auto"/>
        <w:ind w:firstLineChars="100" w:firstLine="220"/>
        <w:rPr>
          <w:rFonts w:ascii="Times New Roman" w:hAnsi="Times New Roman"/>
          <w:b/>
        </w:rPr>
      </w:pPr>
      <w:r w:rsidRPr="0025223D">
        <w:rPr>
          <w:rFonts w:ascii="Times New Roman" w:hAnsi="Times New Roman"/>
          <w:b/>
        </w:rPr>
        <w:t xml:space="preserve">Proposal </w:t>
      </w:r>
      <w:r w:rsidR="006625A6">
        <w:rPr>
          <w:rFonts w:ascii="Times New Roman" w:hAnsi="Times New Roman"/>
          <w:b/>
        </w:rPr>
        <w:t>7</w:t>
      </w:r>
      <w:r w:rsidRPr="0025223D">
        <w:rPr>
          <w:rFonts w:ascii="Times New Roman" w:hAnsi="Times New Roman"/>
          <w:b/>
        </w:rPr>
        <w:t xml:space="preserve">: </w:t>
      </w:r>
      <w:r w:rsidRPr="00F80B0A">
        <w:rPr>
          <w:rFonts w:ascii="Times New Roman" w:hAnsi="Times New Roman"/>
          <w:b/>
        </w:rPr>
        <w:t xml:space="preserve">For SRI </w:t>
      </w:r>
      <w:proofErr w:type="gramStart"/>
      <w:r w:rsidRPr="00F80B0A">
        <w:rPr>
          <w:rFonts w:ascii="Times New Roman" w:hAnsi="Times New Roman"/>
          <w:b/>
        </w:rPr>
        <w:t>field</w:t>
      </w:r>
      <w:proofErr w:type="gramEnd"/>
      <w:r w:rsidRPr="00F80B0A">
        <w:rPr>
          <w:rFonts w:ascii="Times New Roman" w:hAnsi="Times New Roman"/>
          <w:b/>
        </w:rPr>
        <w:t xml:space="preserve"> design for non-codebook based PUSCH repetition,</w:t>
      </w:r>
      <w:r w:rsidRPr="0025223D">
        <w:rPr>
          <w:rFonts w:ascii="Times New Roman" w:hAnsi="Times New Roman" w:hint="eastAsia"/>
          <w:b/>
        </w:rPr>
        <w:t xml:space="preserve"> </w:t>
      </w:r>
      <w:r w:rsidRPr="0025223D">
        <w:rPr>
          <w:rFonts w:ascii="Times New Roman" w:hAnsi="Times New Roman"/>
          <w:b/>
        </w:rPr>
        <w:t xml:space="preserve">support Alt 3 that </w:t>
      </w:r>
      <w:r w:rsidRPr="00F80B0A">
        <w:rPr>
          <w:rFonts w:ascii="Times New Roman" w:hAnsi="Times New Roman"/>
          <w:b/>
          <w:szCs w:val="20"/>
        </w:rPr>
        <w:t xml:space="preserve">rank information is excluded in the second SRI field and two </w:t>
      </w:r>
      <w:proofErr w:type="spellStart"/>
      <w:r w:rsidRPr="00F80B0A">
        <w:rPr>
          <w:rFonts w:ascii="Times New Roman" w:hAnsi="Times New Roman"/>
          <w:b/>
          <w:szCs w:val="20"/>
        </w:rPr>
        <w:t>codepoints</w:t>
      </w:r>
      <w:proofErr w:type="spellEnd"/>
      <w:r w:rsidRPr="00F80B0A">
        <w:rPr>
          <w:rFonts w:ascii="Times New Roman" w:hAnsi="Times New Roman"/>
          <w:b/>
          <w:szCs w:val="20"/>
        </w:rPr>
        <w:t xml:space="preserve"> in the second SRI field are used to disable PUSCH transmission for TRP 1 and 2, respectively</w:t>
      </w:r>
      <w:r w:rsidR="00E8316B">
        <w:rPr>
          <w:rFonts w:ascii="Times New Roman" w:hAnsi="Times New Roman"/>
          <w:b/>
          <w:szCs w:val="20"/>
        </w:rPr>
        <w:t>.</w:t>
      </w:r>
    </w:p>
    <w:p w14:paraId="2446763B" w14:textId="70C3C7AC" w:rsidR="001C2D35" w:rsidRPr="00A76A58" w:rsidRDefault="001C2D35" w:rsidP="001C2D35">
      <w:pPr>
        <w:spacing w:after="180" w:line="240" w:lineRule="auto"/>
        <w:ind w:firstLineChars="100" w:firstLine="220"/>
        <w:rPr>
          <w:rFonts w:ascii="Times New Roman" w:hAnsi="Times New Roman"/>
          <w:szCs w:val="20"/>
        </w:rPr>
      </w:pPr>
      <w:r>
        <w:rPr>
          <w:rFonts w:ascii="Times New Roman" w:hAnsi="Times New Roman"/>
          <w:szCs w:val="20"/>
        </w:rPr>
        <w:t xml:space="preserve">For codebook based PUSCH repetition, </w:t>
      </w:r>
      <w:r>
        <w:rPr>
          <w:rFonts w:ascii="Times New Roman" w:hAnsi="Times New Roman" w:hint="eastAsia"/>
          <w:szCs w:val="20"/>
        </w:rPr>
        <w:t xml:space="preserve">one </w:t>
      </w:r>
      <w:proofErr w:type="spellStart"/>
      <w:r>
        <w:rPr>
          <w:rFonts w:ascii="Times New Roman" w:hAnsi="Times New Roman" w:hint="eastAsia"/>
          <w:szCs w:val="20"/>
        </w:rPr>
        <w:t>codepoint</w:t>
      </w:r>
      <w:proofErr w:type="spellEnd"/>
      <w:r>
        <w:rPr>
          <w:rFonts w:ascii="Times New Roman" w:hAnsi="Times New Roman" w:hint="eastAsia"/>
          <w:szCs w:val="20"/>
        </w:rPr>
        <w:t xml:space="preserve"> in each SRI </w:t>
      </w:r>
      <w:proofErr w:type="gramStart"/>
      <w:r>
        <w:rPr>
          <w:rFonts w:ascii="Times New Roman" w:hAnsi="Times New Roman" w:hint="eastAsia"/>
          <w:szCs w:val="20"/>
        </w:rPr>
        <w:t>field</w:t>
      </w:r>
      <w:proofErr w:type="gramEnd"/>
      <w:r>
        <w:rPr>
          <w:rFonts w:ascii="Times New Roman" w:hAnsi="Times New Roman" w:hint="eastAsia"/>
          <w:szCs w:val="20"/>
        </w:rPr>
        <w:t xml:space="preserve"> can be used to disable </w:t>
      </w:r>
      <w:r>
        <w:rPr>
          <w:rFonts w:ascii="Times New Roman" w:hAnsi="Times New Roman"/>
          <w:szCs w:val="20"/>
        </w:rPr>
        <w:t>PUSCH transmission for each TRP, respectively</w:t>
      </w:r>
      <w:r>
        <w:rPr>
          <w:rFonts w:ascii="Times New Roman" w:hAnsi="Times New Roman" w:hint="eastAsia"/>
          <w:szCs w:val="20"/>
        </w:rPr>
        <w:t>.</w:t>
      </w:r>
      <w:r w:rsidR="00E8316B">
        <w:rPr>
          <w:rFonts w:ascii="Times New Roman" w:hAnsi="Times New Roman"/>
          <w:szCs w:val="20"/>
        </w:rPr>
        <w:t xml:space="preserve"> In codebook based PUSCH unlike non-codebook based PUSCH, SRI </w:t>
      </w:r>
      <w:proofErr w:type="gramStart"/>
      <w:r w:rsidR="00E8316B">
        <w:rPr>
          <w:rFonts w:ascii="Times New Roman" w:hAnsi="Times New Roman"/>
          <w:szCs w:val="20"/>
        </w:rPr>
        <w:t>field</w:t>
      </w:r>
      <w:proofErr w:type="gramEnd"/>
      <w:r w:rsidR="00E8316B">
        <w:rPr>
          <w:rFonts w:ascii="Times New Roman" w:hAnsi="Times New Roman"/>
          <w:szCs w:val="20"/>
        </w:rPr>
        <w:t xml:space="preserve"> does not contain rank information. As a result, </w:t>
      </w:r>
      <w:r w:rsidR="00E8316B">
        <w:rPr>
          <w:rFonts w:ascii="Times New Roman" w:hAnsi="Times New Roman" w:hint="eastAsia"/>
          <w:szCs w:val="20"/>
        </w:rPr>
        <w:t xml:space="preserve">one </w:t>
      </w:r>
      <w:proofErr w:type="spellStart"/>
      <w:r w:rsidR="00E8316B">
        <w:rPr>
          <w:rFonts w:ascii="Times New Roman" w:hAnsi="Times New Roman" w:hint="eastAsia"/>
          <w:szCs w:val="20"/>
        </w:rPr>
        <w:t>codepoint</w:t>
      </w:r>
      <w:proofErr w:type="spellEnd"/>
      <w:r w:rsidR="00E8316B">
        <w:rPr>
          <w:rFonts w:ascii="Times New Roman" w:hAnsi="Times New Roman" w:hint="eastAsia"/>
          <w:szCs w:val="20"/>
        </w:rPr>
        <w:t xml:space="preserve"> in each SRI </w:t>
      </w:r>
      <w:proofErr w:type="gramStart"/>
      <w:r w:rsidR="00E8316B">
        <w:rPr>
          <w:rFonts w:ascii="Times New Roman" w:hAnsi="Times New Roman" w:hint="eastAsia"/>
          <w:szCs w:val="20"/>
        </w:rPr>
        <w:t>field</w:t>
      </w:r>
      <w:proofErr w:type="gramEnd"/>
      <w:r w:rsidR="00E8316B">
        <w:rPr>
          <w:rFonts w:ascii="Times New Roman" w:hAnsi="Times New Roman" w:hint="eastAsia"/>
          <w:szCs w:val="20"/>
        </w:rPr>
        <w:t xml:space="preserve"> can be used to disable</w:t>
      </w:r>
      <w:r w:rsidR="00E8316B">
        <w:rPr>
          <w:rFonts w:ascii="Times New Roman" w:hAnsi="Times New Roman"/>
          <w:szCs w:val="20"/>
        </w:rPr>
        <w:t xml:space="preserve"> corresponding TRP.</w:t>
      </w:r>
    </w:p>
    <w:p w14:paraId="729A7285" w14:textId="20DB1580" w:rsidR="00E8316B" w:rsidRPr="00A76A58" w:rsidRDefault="00E8316B" w:rsidP="00E8316B">
      <w:pPr>
        <w:spacing w:after="180" w:line="240" w:lineRule="auto"/>
        <w:ind w:firstLineChars="100" w:firstLine="220"/>
        <w:rPr>
          <w:rFonts w:ascii="Times New Roman" w:hAnsi="Times New Roman"/>
          <w:b/>
        </w:rPr>
      </w:pPr>
      <w:r w:rsidRPr="00A76A58">
        <w:rPr>
          <w:rFonts w:ascii="Times New Roman" w:hAnsi="Times New Roman"/>
          <w:b/>
        </w:rPr>
        <w:lastRenderedPageBreak/>
        <w:t xml:space="preserve">Proposal </w:t>
      </w:r>
      <w:r w:rsidR="006625A6">
        <w:rPr>
          <w:rFonts w:ascii="Times New Roman" w:hAnsi="Times New Roman"/>
          <w:b/>
        </w:rPr>
        <w:t>8</w:t>
      </w:r>
      <w:r w:rsidRPr="00A76A58">
        <w:rPr>
          <w:rFonts w:ascii="Times New Roman" w:hAnsi="Times New Roman"/>
          <w:b/>
        </w:rPr>
        <w:t xml:space="preserve">: For SRI </w:t>
      </w:r>
      <w:proofErr w:type="gramStart"/>
      <w:r w:rsidRPr="00A76A58">
        <w:rPr>
          <w:rFonts w:ascii="Times New Roman" w:hAnsi="Times New Roman"/>
          <w:b/>
        </w:rPr>
        <w:t>field</w:t>
      </w:r>
      <w:proofErr w:type="gramEnd"/>
      <w:r w:rsidRPr="00A76A58">
        <w:rPr>
          <w:rFonts w:ascii="Times New Roman" w:hAnsi="Times New Roman"/>
          <w:b/>
        </w:rPr>
        <w:t xml:space="preserve"> design for codebook based PUSCH repetition,</w:t>
      </w:r>
      <w:r w:rsidRPr="00A76A58">
        <w:rPr>
          <w:rFonts w:ascii="Times New Roman" w:hAnsi="Times New Roman" w:hint="eastAsia"/>
          <w:b/>
        </w:rPr>
        <w:t xml:space="preserve"> </w:t>
      </w:r>
      <w:r w:rsidRPr="00F80B0A">
        <w:rPr>
          <w:rFonts w:ascii="Times New Roman" w:hAnsi="Times New Roman"/>
          <w:b/>
        </w:rPr>
        <w:t xml:space="preserve">one </w:t>
      </w:r>
      <w:proofErr w:type="spellStart"/>
      <w:r w:rsidRPr="00F80B0A">
        <w:rPr>
          <w:rFonts w:ascii="Times New Roman" w:hAnsi="Times New Roman"/>
          <w:b/>
        </w:rPr>
        <w:t>codepoint</w:t>
      </w:r>
      <w:proofErr w:type="spellEnd"/>
      <w:r w:rsidRPr="00F80B0A">
        <w:rPr>
          <w:rFonts w:ascii="Times New Roman" w:hAnsi="Times New Roman"/>
          <w:b/>
        </w:rPr>
        <w:t xml:space="preserve"> in each SRI field can be used to disable PUSCH transmission for each TRP, respectively.</w:t>
      </w:r>
    </w:p>
    <w:p w14:paraId="47D98113" w14:textId="4B9C7DD8" w:rsidR="00866F9A" w:rsidRDefault="00866F9A" w:rsidP="00866F9A">
      <w:pPr>
        <w:spacing w:after="180" w:line="240" w:lineRule="auto"/>
        <w:ind w:firstLineChars="100" w:firstLine="220"/>
        <w:rPr>
          <w:rFonts w:ascii="Times New Roman" w:hAnsi="Times New Roman"/>
          <w:szCs w:val="20"/>
        </w:rPr>
      </w:pPr>
      <w:r>
        <w:rPr>
          <w:rFonts w:ascii="Times New Roman" w:hAnsi="Times New Roman"/>
          <w:szCs w:val="20"/>
        </w:rPr>
        <w:t>Another FFS point is how to</w:t>
      </w:r>
      <w:r w:rsidRPr="00A76A58">
        <w:rPr>
          <w:rFonts w:ascii="Times New Roman" w:hAnsi="Times New Roman" w:hint="eastAsia"/>
          <w:szCs w:val="20"/>
        </w:rPr>
        <w:t xml:space="preserve"> link SRI </w:t>
      </w:r>
      <w:proofErr w:type="gramStart"/>
      <w:r w:rsidRPr="00A76A58">
        <w:rPr>
          <w:rFonts w:ascii="Times New Roman" w:hAnsi="Times New Roman" w:hint="eastAsia"/>
          <w:szCs w:val="20"/>
        </w:rPr>
        <w:t>fields</w:t>
      </w:r>
      <w:proofErr w:type="gramEnd"/>
      <w:r w:rsidRPr="00A76A58">
        <w:rPr>
          <w:rFonts w:ascii="Times New Roman" w:hAnsi="Times New Roman" w:hint="eastAsia"/>
          <w:szCs w:val="20"/>
        </w:rPr>
        <w:t xml:space="preserve"> to two power control parameters</w:t>
      </w:r>
      <w:r>
        <w:rPr>
          <w:rFonts w:ascii="Times New Roman" w:hAnsi="Times New Roman"/>
          <w:szCs w:val="20"/>
        </w:rPr>
        <w:t xml:space="preserve">. According to current specification, each </w:t>
      </w:r>
      <w:proofErr w:type="spellStart"/>
      <w:r>
        <w:rPr>
          <w:rFonts w:ascii="Times New Roman" w:hAnsi="Times New Roman"/>
          <w:szCs w:val="20"/>
        </w:rPr>
        <w:t>codepoint</w:t>
      </w:r>
      <w:proofErr w:type="spellEnd"/>
      <w:r>
        <w:rPr>
          <w:rFonts w:ascii="Times New Roman" w:hAnsi="Times New Roman"/>
          <w:szCs w:val="20"/>
        </w:rPr>
        <w:t xml:space="preserve"> of SRI </w:t>
      </w:r>
      <w:proofErr w:type="gramStart"/>
      <w:r>
        <w:rPr>
          <w:rFonts w:ascii="Times New Roman" w:hAnsi="Times New Roman"/>
          <w:szCs w:val="20"/>
        </w:rPr>
        <w:t>field</w:t>
      </w:r>
      <w:proofErr w:type="gramEnd"/>
      <w:r>
        <w:rPr>
          <w:rFonts w:ascii="Times New Roman" w:hAnsi="Times New Roman"/>
          <w:szCs w:val="20"/>
        </w:rPr>
        <w:t xml:space="preserve"> is mapped to one </w:t>
      </w:r>
      <w:r w:rsidRPr="00A76A58">
        <w:rPr>
          <w:rFonts w:ascii="Times New Roman" w:hAnsi="Times New Roman"/>
          <w:i/>
          <w:szCs w:val="20"/>
        </w:rPr>
        <w:t>SRI-PUSCH-</w:t>
      </w:r>
      <w:proofErr w:type="spellStart"/>
      <w:r w:rsidRPr="00A76A58">
        <w:rPr>
          <w:rFonts w:ascii="Times New Roman" w:hAnsi="Times New Roman"/>
          <w:i/>
          <w:szCs w:val="20"/>
        </w:rPr>
        <w:t>PowerControl</w:t>
      </w:r>
      <w:proofErr w:type="spellEnd"/>
      <w:r>
        <w:rPr>
          <w:rFonts w:ascii="Times New Roman" w:hAnsi="Times New Roman"/>
          <w:i/>
          <w:szCs w:val="20"/>
        </w:rPr>
        <w:t xml:space="preserve"> </w:t>
      </w:r>
      <w:r w:rsidRPr="00A76A58">
        <w:rPr>
          <w:rFonts w:ascii="Times New Roman" w:hAnsi="Times New Roman"/>
          <w:szCs w:val="20"/>
        </w:rPr>
        <w:t>through</w:t>
      </w:r>
      <w:r>
        <w:rPr>
          <w:rFonts w:ascii="Times New Roman" w:hAnsi="Times New Roman"/>
          <w:i/>
          <w:szCs w:val="20"/>
        </w:rPr>
        <w:t xml:space="preserve"> </w:t>
      </w:r>
      <w:proofErr w:type="spellStart"/>
      <w:r w:rsidRPr="00A76A58">
        <w:rPr>
          <w:rFonts w:ascii="Times New Roman" w:hAnsi="Times New Roman"/>
          <w:i/>
          <w:szCs w:val="20"/>
        </w:rPr>
        <w:t>sri</w:t>
      </w:r>
      <w:proofErr w:type="spellEnd"/>
      <w:r w:rsidRPr="00A76A58">
        <w:rPr>
          <w:rFonts w:ascii="Times New Roman" w:hAnsi="Times New Roman"/>
          <w:i/>
          <w:szCs w:val="20"/>
        </w:rPr>
        <w:t>-PUSCH-</w:t>
      </w:r>
      <w:proofErr w:type="spellStart"/>
      <w:r w:rsidRPr="00A76A58">
        <w:rPr>
          <w:rFonts w:ascii="Times New Roman" w:hAnsi="Times New Roman"/>
          <w:i/>
          <w:szCs w:val="20"/>
        </w:rPr>
        <w:t>MappingToAddModList</w:t>
      </w:r>
      <w:proofErr w:type="spellEnd"/>
      <w:r>
        <w:rPr>
          <w:rFonts w:ascii="Times New Roman" w:hAnsi="Times New Roman"/>
          <w:szCs w:val="20"/>
        </w:rPr>
        <w:t xml:space="preserve">. We can simply reuse this legacy approach by introducing two </w:t>
      </w:r>
      <w:proofErr w:type="spellStart"/>
      <w:r w:rsidRPr="00A76A58">
        <w:rPr>
          <w:rFonts w:ascii="Times New Roman" w:hAnsi="Times New Roman"/>
          <w:i/>
          <w:szCs w:val="20"/>
        </w:rPr>
        <w:t>sri</w:t>
      </w:r>
      <w:proofErr w:type="spellEnd"/>
      <w:r w:rsidRPr="00A76A58">
        <w:rPr>
          <w:rFonts w:ascii="Times New Roman" w:hAnsi="Times New Roman"/>
          <w:i/>
          <w:szCs w:val="20"/>
        </w:rPr>
        <w:t>-PUSCH-</w:t>
      </w:r>
      <w:proofErr w:type="spellStart"/>
      <w:r w:rsidRPr="00A76A58">
        <w:rPr>
          <w:rFonts w:ascii="Times New Roman" w:hAnsi="Times New Roman"/>
          <w:i/>
          <w:szCs w:val="20"/>
        </w:rPr>
        <w:t>MappingToAddModList</w:t>
      </w:r>
      <w:proofErr w:type="spellEnd"/>
      <w:r>
        <w:rPr>
          <w:rFonts w:ascii="Times New Roman" w:hAnsi="Times New Roman"/>
          <w:i/>
          <w:szCs w:val="20"/>
        </w:rPr>
        <w:t xml:space="preserve"> </w:t>
      </w:r>
      <w:r w:rsidRPr="00A76A58">
        <w:rPr>
          <w:rFonts w:ascii="Times New Roman" w:hAnsi="Times New Roman"/>
          <w:szCs w:val="20"/>
        </w:rPr>
        <w:t xml:space="preserve">for the two SRI </w:t>
      </w:r>
      <w:proofErr w:type="gramStart"/>
      <w:r w:rsidRPr="00A76A58">
        <w:rPr>
          <w:rFonts w:ascii="Times New Roman" w:hAnsi="Times New Roman"/>
          <w:szCs w:val="20"/>
        </w:rPr>
        <w:t>fields</w:t>
      </w:r>
      <w:proofErr w:type="gramEnd"/>
      <w:r w:rsidRPr="00A76A58">
        <w:rPr>
          <w:rFonts w:ascii="Times New Roman" w:hAnsi="Times New Roman"/>
          <w:szCs w:val="20"/>
        </w:rPr>
        <w:t xml:space="preserve">, which </w:t>
      </w:r>
      <w:r w:rsidR="00115FA0">
        <w:rPr>
          <w:rFonts w:ascii="Times New Roman" w:hAnsi="Times New Roman"/>
          <w:szCs w:val="20"/>
        </w:rPr>
        <w:t>wa</w:t>
      </w:r>
      <w:r w:rsidRPr="00A76A58">
        <w:rPr>
          <w:rFonts w:ascii="Times New Roman" w:hAnsi="Times New Roman"/>
          <w:szCs w:val="20"/>
        </w:rPr>
        <w:t>s captured as Alt 1 in the last meeting.</w:t>
      </w:r>
    </w:p>
    <w:p w14:paraId="75E73B2B" w14:textId="588E7081" w:rsidR="007C7411" w:rsidRPr="0025223D" w:rsidRDefault="007C7411" w:rsidP="00866F9A">
      <w:pPr>
        <w:spacing w:after="180" w:line="240" w:lineRule="auto"/>
        <w:ind w:firstLineChars="100" w:firstLine="220"/>
        <w:rPr>
          <w:rFonts w:ascii="Times New Roman" w:hAnsi="Times New Roman"/>
          <w:szCs w:val="20"/>
        </w:rPr>
      </w:pPr>
      <w:r w:rsidRPr="00A76A58">
        <w:rPr>
          <w:rFonts w:ascii="Times New Roman" w:hAnsi="Times New Roman"/>
          <w:b/>
        </w:rPr>
        <w:t xml:space="preserve">Proposal </w:t>
      </w:r>
      <w:r w:rsidR="006625A6">
        <w:rPr>
          <w:rFonts w:ascii="Times New Roman" w:hAnsi="Times New Roman"/>
          <w:b/>
        </w:rPr>
        <w:t>9</w:t>
      </w:r>
      <w:r w:rsidRPr="00A76A58">
        <w:rPr>
          <w:rFonts w:ascii="Times New Roman" w:hAnsi="Times New Roman"/>
          <w:b/>
        </w:rPr>
        <w:t xml:space="preserve">: </w:t>
      </w:r>
      <w:r>
        <w:rPr>
          <w:rFonts w:ascii="Times New Roman" w:hAnsi="Times New Roman"/>
          <w:b/>
        </w:rPr>
        <w:t xml:space="preserve">In order </w:t>
      </w:r>
      <w:r w:rsidRPr="00F80B0A">
        <w:rPr>
          <w:rFonts w:ascii="Times New Roman" w:hAnsi="Times New Roman"/>
          <w:b/>
        </w:rPr>
        <w:t xml:space="preserve">to link SRI </w:t>
      </w:r>
      <w:proofErr w:type="gramStart"/>
      <w:r w:rsidRPr="00F80B0A">
        <w:rPr>
          <w:rFonts w:ascii="Times New Roman" w:hAnsi="Times New Roman"/>
          <w:b/>
        </w:rPr>
        <w:t>fields</w:t>
      </w:r>
      <w:proofErr w:type="gramEnd"/>
      <w:r w:rsidRPr="00F80B0A">
        <w:rPr>
          <w:rFonts w:ascii="Times New Roman" w:hAnsi="Times New Roman"/>
          <w:b/>
        </w:rPr>
        <w:t xml:space="preserve"> to two power control parameters, support two </w:t>
      </w:r>
      <w:proofErr w:type="spellStart"/>
      <w:r w:rsidRPr="00F80B0A">
        <w:rPr>
          <w:rFonts w:ascii="Times New Roman" w:hAnsi="Times New Roman"/>
          <w:b/>
        </w:rPr>
        <w:t>sri</w:t>
      </w:r>
      <w:proofErr w:type="spellEnd"/>
      <w:r w:rsidRPr="00F80B0A">
        <w:rPr>
          <w:rFonts w:ascii="Times New Roman" w:hAnsi="Times New Roman"/>
          <w:b/>
        </w:rPr>
        <w:t>-PUSCH-</w:t>
      </w:r>
      <w:proofErr w:type="spellStart"/>
      <w:r w:rsidRPr="00F80B0A">
        <w:rPr>
          <w:rFonts w:ascii="Times New Roman" w:hAnsi="Times New Roman"/>
          <w:b/>
        </w:rPr>
        <w:t>MappingToAddModList</w:t>
      </w:r>
      <w:proofErr w:type="spellEnd"/>
      <w:r w:rsidRPr="00F80B0A">
        <w:rPr>
          <w:rFonts w:ascii="Times New Roman" w:hAnsi="Times New Roman"/>
          <w:b/>
        </w:rPr>
        <w:t xml:space="preserve"> for the two SRI fields</w:t>
      </w:r>
      <w:r w:rsidRPr="00A76A58">
        <w:rPr>
          <w:rFonts w:ascii="Times New Roman" w:hAnsi="Times New Roman"/>
          <w:b/>
        </w:rPr>
        <w:t>.</w:t>
      </w:r>
    </w:p>
    <w:p w14:paraId="1D2435BC" w14:textId="1E8A2C71" w:rsidR="007143E9" w:rsidRPr="004A0DEB" w:rsidRDefault="005736A1" w:rsidP="005736A1">
      <w:pPr>
        <w:spacing w:after="180" w:line="240" w:lineRule="auto"/>
        <w:ind w:firstLineChars="100" w:firstLine="220"/>
        <w:rPr>
          <w:rFonts w:ascii="Times New Roman" w:hAnsi="Times New Roman"/>
          <w:szCs w:val="20"/>
        </w:rPr>
      </w:pPr>
      <w:r w:rsidRPr="004A0DEB">
        <w:rPr>
          <w:rFonts w:ascii="Times New Roman" w:hAnsi="Times New Roman"/>
          <w:szCs w:val="20"/>
        </w:rPr>
        <w:t xml:space="preserve">For </w:t>
      </w:r>
      <w:r w:rsidR="00B0436B" w:rsidRPr="004A0DEB">
        <w:rPr>
          <w:rFonts w:ascii="Times New Roman" w:hAnsi="Times New Roman"/>
          <w:szCs w:val="20"/>
        </w:rPr>
        <w:t>T</w:t>
      </w:r>
      <w:r w:rsidRPr="004A0DEB">
        <w:rPr>
          <w:rFonts w:ascii="Times New Roman" w:hAnsi="Times New Roman"/>
          <w:szCs w:val="20"/>
        </w:rPr>
        <w:t xml:space="preserve">ype A/B repetition, </w:t>
      </w:r>
      <w:r w:rsidR="00B0436B" w:rsidRPr="004A0DEB">
        <w:rPr>
          <w:rFonts w:ascii="Times New Roman" w:hAnsi="Times New Roman"/>
          <w:szCs w:val="20"/>
        </w:rPr>
        <w:t xml:space="preserve">some of PUSCH </w:t>
      </w:r>
      <w:r w:rsidRPr="004A0DEB">
        <w:rPr>
          <w:rFonts w:ascii="Times New Roman" w:hAnsi="Times New Roman"/>
          <w:szCs w:val="20"/>
        </w:rPr>
        <w:t xml:space="preserve">TO can be dropped </w:t>
      </w:r>
      <w:r w:rsidR="00CD3AA4" w:rsidRPr="004A0DEB">
        <w:rPr>
          <w:rFonts w:ascii="Times New Roman" w:hAnsi="Times New Roman"/>
          <w:szCs w:val="20"/>
        </w:rPr>
        <w:t>due to</w:t>
      </w:r>
      <w:r w:rsidRPr="004A0DEB">
        <w:rPr>
          <w:rFonts w:ascii="Times New Roman" w:hAnsi="Times New Roman"/>
          <w:szCs w:val="20"/>
        </w:rPr>
        <w:t xml:space="preserve"> invalid </w:t>
      </w:r>
      <w:r w:rsidR="007143E9" w:rsidRPr="004A0DEB">
        <w:rPr>
          <w:rFonts w:ascii="Times New Roman" w:hAnsi="Times New Roman"/>
          <w:szCs w:val="20"/>
        </w:rPr>
        <w:t>U</w:t>
      </w:r>
      <w:r w:rsidR="00B0436B" w:rsidRPr="004A0DEB">
        <w:rPr>
          <w:rFonts w:ascii="Times New Roman" w:hAnsi="Times New Roman"/>
          <w:szCs w:val="20"/>
        </w:rPr>
        <w:t xml:space="preserve">L </w:t>
      </w:r>
      <w:r w:rsidRPr="004A0DEB">
        <w:rPr>
          <w:rFonts w:ascii="Times New Roman" w:hAnsi="Times New Roman"/>
          <w:szCs w:val="20"/>
        </w:rPr>
        <w:t>symbols</w:t>
      </w:r>
      <w:r w:rsidR="00CD3AA4" w:rsidRPr="004A0DEB">
        <w:rPr>
          <w:rFonts w:ascii="Times New Roman" w:hAnsi="Times New Roman"/>
          <w:szCs w:val="20"/>
        </w:rPr>
        <w:t xml:space="preserve">, resulting in STRP transmission. For example, if </w:t>
      </w:r>
      <w:proofErr w:type="spellStart"/>
      <w:proofErr w:type="gramStart"/>
      <w:r w:rsidR="00CD3AA4" w:rsidRPr="004A0DEB">
        <w:rPr>
          <w:rFonts w:ascii="Times New Roman" w:hAnsi="Times New Roman"/>
          <w:szCs w:val="20"/>
        </w:rPr>
        <w:t>Tx</w:t>
      </w:r>
      <w:proofErr w:type="spellEnd"/>
      <w:proofErr w:type="gramEnd"/>
      <w:r w:rsidR="00CD3AA4" w:rsidRPr="004A0DEB">
        <w:rPr>
          <w:rFonts w:ascii="Times New Roman" w:hAnsi="Times New Roman"/>
          <w:szCs w:val="20"/>
        </w:rPr>
        <w:t xml:space="preserve"> beam 1 and 2 are mapped to </w:t>
      </w:r>
      <w:r w:rsidR="00B0436B" w:rsidRPr="004A0DEB">
        <w:rPr>
          <w:rFonts w:ascii="Times New Roman" w:hAnsi="Times New Roman"/>
          <w:szCs w:val="20"/>
        </w:rPr>
        <w:t xml:space="preserve">PUSCH </w:t>
      </w:r>
      <w:r w:rsidR="00CD3AA4" w:rsidRPr="004A0DEB">
        <w:rPr>
          <w:rFonts w:ascii="Times New Roman" w:hAnsi="Times New Roman"/>
          <w:szCs w:val="20"/>
        </w:rPr>
        <w:t>TO 1, 2, 3, 4 in cyclic manner</w:t>
      </w:r>
      <w:r w:rsidR="00B0436B" w:rsidRPr="004A0DEB">
        <w:rPr>
          <w:rFonts w:ascii="Times New Roman" w:hAnsi="Times New Roman"/>
          <w:szCs w:val="20"/>
        </w:rPr>
        <w:t xml:space="preserve"> and TO 1 and </w:t>
      </w:r>
      <w:r w:rsidR="00CD3AA4" w:rsidRPr="004A0DEB">
        <w:rPr>
          <w:rFonts w:ascii="Times New Roman" w:hAnsi="Times New Roman"/>
          <w:szCs w:val="20"/>
        </w:rPr>
        <w:t xml:space="preserve">3 are dropped due to DL symbols, then PUSCH is transmitted </w:t>
      </w:r>
      <w:r w:rsidR="00B0436B" w:rsidRPr="004A0DEB">
        <w:rPr>
          <w:rFonts w:ascii="Times New Roman" w:hAnsi="Times New Roman"/>
          <w:szCs w:val="20"/>
        </w:rPr>
        <w:t>only using</w:t>
      </w:r>
      <w:r w:rsidR="00CD3AA4" w:rsidRPr="004A0DEB">
        <w:rPr>
          <w:rFonts w:ascii="Times New Roman" w:hAnsi="Times New Roman"/>
          <w:szCs w:val="20"/>
        </w:rPr>
        <w:t xml:space="preserve"> </w:t>
      </w:r>
      <w:proofErr w:type="spellStart"/>
      <w:r w:rsidR="00CD3AA4" w:rsidRPr="004A0DEB">
        <w:rPr>
          <w:rFonts w:ascii="Times New Roman" w:hAnsi="Times New Roman"/>
          <w:szCs w:val="20"/>
        </w:rPr>
        <w:t>Tx</w:t>
      </w:r>
      <w:proofErr w:type="spellEnd"/>
      <w:r w:rsidR="00CD3AA4" w:rsidRPr="004A0DEB">
        <w:rPr>
          <w:rFonts w:ascii="Times New Roman" w:hAnsi="Times New Roman"/>
          <w:szCs w:val="20"/>
        </w:rPr>
        <w:t xml:space="preserve"> beam 2. </w:t>
      </w:r>
      <w:r w:rsidR="006A5E15" w:rsidRPr="004A0DEB">
        <w:rPr>
          <w:rFonts w:ascii="Times New Roman" w:hAnsi="Times New Roman"/>
          <w:szCs w:val="20"/>
        </w:rPr>
        <w:t>I</w:t>
      </w:r>
      <w:r w:rsidR="006A5E15" w:rsidRPr="004A0DEB">
        <w:rPr>
          <w:rFonts w:ascii="Times New Roman" w:hAnsi="Times New Roman" w:hint="eastAsia"/>
          <w:szCs w:val="20"/>
        </w:rPr>
        <w:t xml:space="preserve">n </w:t>
      </w:r>
      <w:r w:rsidR="006A5E15" w:rsidRPr="004A0DEB">
        <w:rPr>
          <w:rFonts w:ascii="Times New Roman" w:hAnsi="Times New Roman"/>
          <w:szCs w:val="20"/>
        </w:rPr>
        <w:t xml:space="preserve">general, if beams are mapped to PUSCH TO without considering dropping, PUSCH TO for one TRP can be dropped much more than PUSCH TO for another TRP. As a result, diversity gain from MTRP transmission can decrease or disappear. </w:t>
      </w:r>
      <w:r w:rsidR="00B0436B" w:rsidRPr="004A0DEB">
        <w:rPr>
          <w:rFonts w:ascii="Times New Roman" w:hAnsi="Times New Roman"/>
          <w:szCs w:val="20"/>
        </w:rPr>
        <w:t xml:space="preserve">In order to </w:t>
      </w:r>
      <w:r w:rsidR="00B32CB2" w:rsidRPr="004A0DEB">
        <w:rPr>
          <w:rFonts w:ascii="Times New Roman" w:hAnsi="Times New Roman"/>
          <w:szCs w:val="20"/>
        </w:rPr>
        <w:t>balance TO for each TRP</w:t>
      </w:r>
      <w:r w:rsidR="00B0436B" w:rsidRPr="004A0DEB">
        <w:rPr>
          <w:rFonts w:ascii="Times New Roman" w:hAnsi="Times New Roman"/>
          <w:szCs w:val="20"/>
        </w:rPr>
        <w:t>, beams should be mapped to PUSCH TO except for dropped TO due to invalid symbol.</w:t>
      </w:r>
      <w:r w:rsidR="007143E9" w:rsidRPr="004A0DEB">
        <w:rPr>
          <w:rFonts w:ascii="Times New Roman" w:hAnsi="Times New Roman"/>
          <w:szCs w:val="20"/>
        </w:rPr>
        <w:t xml:space="preserve"> </w:t>
      </w:r>
      <w:r w:rsidR="003B2636" w:rsidRPr="004A0DEB">
        <w:rPr>
          <w:rFonts w:ascii="Times New Roman" w:hAnsi="Times New Roman"/>
          <w:szCs w:val="20"/>
        </w:rPr>
        <w:t>The</w:t>
      </w:r>
      <w:r w:rsidR="002E4C2A" w:rsidRPr="004A0DEB">
        <w:rPr>
          <w:rFonts w:ascii="Times New Roman" w:hAnsi="Times New Roman"/>
          <w:szCs w:val="20"/>
        </w:rPr>
        <w:t xml:space="preserve"> beam mapping issue related to dropping</w:t>
      </w:r>
      <w:r w:rsidR="003B2636" w:rsidRPr="004A0DEB">
        <w:rPr>
          <w:rFonts w:ascii="Times New Roman" w:hAnsi="Times New Roman"/>
          <w:szCs w:val="20"/>
        </w:rPr>
        <w:t xml:space="preserve"> is </w:t>
      </w:r>
      <w:r w:rsidR="002E4C2A" w:rsidRPr="004A0DEB">
        <w:rPr>
          <w:rFonts w:ascii="Times New Roman" w:hAnsi="Times New Roman"/>
          <w:szCs w:val="20"/>
        </w:rPr>
        <w:t xml:space="preserve">also </w:t>
      </w:r>
      <w:r w:rsidR="003B2636" w:rsidRPr="004A0DEB">
        <w:rPr>
          <w:rFonts w:ascii="Times New Roman" w:hAnsi="Times New Roman"/>
          <w:szCs w:val="20"/>
        </w:rPr>
        <w:t xml:space="preserve">founded in PUCCH repetition when PUCCH resource collides with </w:t>
      </w:r>
      <w:r w:rsidR="00DC1789" w:rsidRPr="004A0DEB">
        <w:rPr>
          <w:rFonts w:ascii="Times New Roman" w:hAnsi="Times New Roman"/>
          <w:szCs w:val="20"/>
        </w:rPr>
        <w:t xml:space="preserve">flexible </w:t>
      </w:r>
      <w:r w:rsidR="003B2636" w:rsidRPr="004A0DEB">
        <w:rPr>
          <w:rFonts w:ascii="Times New Roman" w:hAnsi="Times New Roman"/>
          <w:szCs w:val="20"/>
        </w:rPr>
        <w:t>DL symbols, which is dynamically indicated</w:t>
      </w:r>
      <w:r w:rsidR="00DC1789" w:rsidRPr="004A0DEB">
        <w:rPr>
          <w:rFonts w:ascii="Times New Roman" w:hAnsi="Times New Roman"/>
          <w:szCs w:val="20"/>
        </w:rPr>
        <w:t xml:space="preserve"> by DCI</w:t>
      </w:r>
      <w:r w:rsidR="003B2636" w:rsidRPr="004A0DEB">
        <w:rPr>
          <w:rFonts w:ascii="Times New Roman" w:hAnsi="Times New Roman"/>
          <w:szCs w:val="20"/>
        </w:rPr>
        <w:t>.</w:t>
      </w:r>
      <w:r w:rsidR="00DC1789" w:rsidRPr="004A0DEB">
        <w:rPr>
          <w:rFonts w:ascii="Times New Roman" w:hAnsi="Times New Roman"/>
          <w:szCs w:val="20"/>
        </w:rPr>
        <w:t xml:space="preserve"> </w:t>
      </w:r>
      <w:r w:rsidR="007143E9" w:rsidRPr="004A0DEB">
        <w:rPr>
          <w:rFonts w:ascii="Times New Roman" w:hAnsi="Times New Roman"/>
          <w:szCs w:val="20"/>
        </w:rPr>
        <w:t xml:space="preserve">In addition, for Type B repetition, PUSCH TO can be split if it is transmitted across slot boundary. In this case, slot based beam mapping can be applied </w:t>
      </w:r>
      <w:r w:rsidR="003B2636" w:rsidRPr="004A0DEB">
        <w:rPr>
          <w:rFonts w:ascii="Times New Roman" w:hAnsi="Times New Roman"/>
          <w:szCs w:val="20"/>
        </w:rPr>
        <w:t>in the same way as type A repetition.</w:t>
      </w:r>
      <w:r w:rsidR="002E4C2A" w:rsidRPr="004A0DEB">
        <w:rPr>
          <w:rFonts w:ascii="Times New Roman" w:hAnsi="Times New Roman"/>
          <w:szCs w:val="20"/>
        </w:rPr>
        <w:t xml:space="preserve"> These dropping and splitting cases should be clarified in the specification to avoid any possibility of misalignment in </w:t>
      </w:r>
      <w:proofErr w:type="spellStart"/>
      <w:r w:rsidR="002E4C2A" w:rsidRPr="004A0DEB">
        <w:rPr>
          <w:rFonts w:ascii="Times New Roman" w:hAnsi="Times New Roman"/>
          <w:szCs w:val="20"/>
        </w:rPr>
        <w:t>gNB</w:t>
      </w:r>
      <w:proofErr w:type="spellEnd"/>
      <w:r w:rsidR="002E4C2A" w:rsidRPr="004A0DEB">
        <w:rPr>
          <w:rFonts w:ascii="Times New Roman" w:hAnsi="Times New Roman"/>
          <w:szCs w:val="20"/>
        </w:rPr>
        <w:t xml:space="preserve">/UE implementation across different vendors. </w:t>
      </w:r>
    </w:p>
    <w:p w14:paraId="5D3F7684" w14:textId="4D94AE7F" w:rsidR="00B479DC" w:rsidRDefault="00B0436B" w:rsidP="00F80B0A">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sidR="006625A6">
        <w:rPr>
          <w:rFonts w:ascii="Times New Roman" w:hAnsi="Times New Roman"/>
          <w:b/>
        </w:rPr>
        <w:t>10</w:t>
      </w:r>
      <w:r w:rsidRPr="004A0DEB">
        <w:rPr>
          <w:rFonts w:ascii="Times New Roman" w:hAnsi="Times New Roman"/>
          <w:b/>
        </w:rPr>
        <w:t xml:space="preserve">: </w:t>
      </w:r>
      <w:r w:rsidR="00B32CB2" w:rsidRPr="004A0DEB">
        <w:rPr>
          <w:rFonts w:ascii="Times New Roman" w:hAnsi="Times New Roman"/>
          <w:b/>
        </w:rPr>
        <w:t>Beam mapping should be clarified</w:t>
      </w:r>
      <w:r w:rsidR="002E4C2A" w:rsidRPr="004A0DEB">
        <w:rPr>
          <w:rFonts w:ascii="Times New Roman" w:hAnsi="Times New Roman"/>
          <w:b/>
        </w:rPr>
        <w:t xml:space="preserve"> in the specification</w:t>
      </w:r>
      <w:r w:rsidR="00B32CB2" w:rsidRPr="004A0DEB">
        <w:rPr>
          <w:rFonts w:ascii="Times New Roman" w:hAnsi="Times New Roman"/>
          <w:b/>
        </w:rPr>
        <w:t xml:space="preserve"> when some of PUSCH TOs </w:t>
      </w:r>
      <w:r w:rsidR="00991CC2" w:rsidRPr="004A0DEB">
        <w:rPr>
          <w:rFonts w:ascii="Times New Roman" w:hAnsi="Times New Roman"/>
          <w:b/>
        </w:rPr>
        <w:t>are</w:t>
      </w:r>
      <w:r w:rsidR="00B32CB2" w:rsidRPr="004A0DEB">
        <w:rPr>
          <w:rFonts w:ascii="Times New Roman" w:hAnsi="Times New Roman"/>
          <w:b/>
        </w:rPr>
        <w:t xml:space="preserve"> dropped</w:t>
      </w:r>
      <w:r w:rsidR="003B2636" w:rsidRPr="004A0DEB">
        <w:rPr>
          <w:rFonts w:ascii="Times New Roman" w:hAnsi="Times New Roman"/>
          <w:b/>
        </w:rPr>
        <w:t xml:space="preserve"> for type A/B repetition and when a PUSCH TO </w:t>
      </w:r>
      <w:proofErr w:type="gramStart"/>
      <w:r w:rsidR="003B2636" w:rsidRPr="004A0DEB">
        <w:rPr>
          <w:rFonts w:ascii="Times New Roman" w:hAnsi="Times New Roman"/>
          <w:b/>
        </w:rPr>
        <w:t>is</w:t>
      </w:r>
      <w:proofErr w:type="gramEnd"/>
      <w:r w:rsidR="003B2636" w:rsidRPr="004A0DEB">
        <w:rPr>
          <w:rFonts w:ascii="Times New Roman" w:hAnsi="Times New Roman"/>
          <w:b/>
        </w:rPr>
        <w:t xml:space="preserve"> </w:t>
      </w:r>
      <w:r w:rsidR="006B5137" w:rsidRPr="004A0DEB">
        <w:rPr>
          <w:rFonts w:ascii="Times New Roman" w:hAnsi="Times New Roman"/>
          <w:b/>
        </w:rPr>
        <w:t>split</w:t>
      </w:r>
      <w:r w:rsidR="003B2636" w:rsidRPr="004A0DEB">
        <w:rPr>
          <w:rFonts w:ascii="Times New Roman" w:hAnsi="Times New Roman"/>
          <w:b/>
        </w:rPr>
        <w:t xml:space="preserve"> across slot boundary for type B repetition</w:t>
      </w:r>
      <w:r w:rsidR="00B32CB2" w:rsidRPr="004A0DEB">
        <w:rPr>
          <w:rFonts w:ascii="Times New Roman" w:hAnsi="Times New Roman"/>
          <w:b/>
        </w:rPr>
        <w:t xml:space="preserve">. </w:t>
      </w:r>
    </w:p>
    <w:p w14:paraId="30267D3A" w14:textId="1DA6C938" w:rsidR="00B479DC" w:rsidRPr="00A76A58" w:rsidRDefault="00B479DC" w:rsidP="00444799">
      <w:pPr>
        <w:spacing w:after="180" w:line="240" w:lineRule="auto"/>
        <w:ind w:firstLineChars="100" w:firstLine="220"/>
        <w:rPr>
          <w:rFonts w:ascii="Times New Roman" w:hAnsi="Times New Roman"/>
          <w:szCs w:val="20"/>
        </w:rPr>
      </w:pPr>
      <w:r>
        <w:rPr>
          <w:rFonts w:ascii="Times New Roman" w:hAnsi="Times New Roman" w:hint="eastAsia"/>
          <w:szCs w:val="20"/>
        </w:rPr>
        <w:t>In</w:t>
      </w:r>
      <w:r>
        <w:rPr>
          <w:rFonts w:ascii="Times New Roman" w:hAnsi="Times New Roman"/>
          <w:szCs w:val="20"/>
        </w:rPr>
        <w:t xml:space="preserve"> the last meeting, it is FFS whether</w:t>
      </w:r>
      <w:r w:rsidRPr="00B479DC">
        <w:rPr>
          <w:rFonts w:ascii="Times New Roman" w:hAnsi="Times New Roman"/>
          <w:szCs w:val="20"/>
        </w:rPr>
        <w:t xml:space="preserve"> </w:t>
      </w:r>
      <w:r>
        <w:rPr>
          <w:rFonts w:ascii="Times New Roman" w:hAnsi="Times New Roman"/>
          <w:szCs w:val="20"/>
        </w:rPr>
        <w:t>fre</w:t>
      </w:r>
      <w:r w:rsidRPr="00A76A58">
        <w:rPr>
          <w:rFonts w:ascii="Times New Roman" w:hAnsi="Times New Roman"/>
          <w:szCs w:val="20"/>
        </w:rPr>
        <w:t>quency hopping is performed among the repetitions with the same beam</w:t>
      </w:r>
      <w:r>
        <w:rPr>
          <w:rFonts w:ascii="Times New Roman" w:hAnsi="Times New Roman"/>
          <w:szCs w:val="20"/>
        </w:rPr>
        <w:t>. If frequency hopping is applied without consideration of beam mapp</w:t>
      </w:r>
      <w:r w:rsidR="00444799">
        <w:rPr>
          <w:rFonts w:ascii="Times New Roman" w:hAnsi="Times New Roman"/>
          <w:szCs w:val="20"/>
        </w:rPr>
        <w:t>ing, each TRP cannot achieve frequency hopping gain at all</w:t>
      </w:r>
      <w:r>
        <w:rPr>
          <w:rFonts w:ascii="Times New Roman" w:hAnsi="Times New Roman"/>
          <w:szCs w:val="20"/>
        </w:rPr>
        <w:t>. For example, in case of MTRP PUSCH repetition type A with cyclic beam mapping</w:t>
      </w:r>
      <w:r w:rsidR="00444799">
        <w:rPr>
          <w:rFonts w:ascii="Times New Roman" w:hAnsi="Times New Roman"/>
          <w:szCs w:val="20"/>
        </w:rPr>
        <w:t xml:space="preserve"> and inter-slot frequency hopping</w:t>
      </w:r>
      <w:r>
        <w:rPr>
          <w:rFonts w:ascii="Times New Roman" w:hAnsi="Times New Roman"/>
          <w:szCs w:val="20"/>
        </w:rPr>
        <w:t>, the first beam is applied on only first frequency hop and the second beam is applied on only second frequency hop</w:t>
      </w:r>
      <w:r w:rsidR="00444799">
        <w:rPr>
          <w:rFonts w:ascii="Times New Roman" w:hAnsi="Times New Roman"/>
          <w:szCs w:val="20"/>
        </w:rPr>
        <w:t xml:space="preserve">. As a result, each TRP receives PUSCH without frequency hopping. </w:t>
      </w:r>
    </w:p>
    <w:p w14:paraId="24905271" w14:textId="5BF70E9C" w:rsidR="0071542B" w:rsidRPr="00F80B0A" w:rsidRDefault="00444799" w:rsidP="005443D3">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sidR="006625A6">
        <w:rPr>
          <w:rFonts w:ascii="Times New Roman" w:hAnsi="Times New Roman"/>
          <w:b/>
        </w:rPr>
        <w:t>11</w:t>
      </w:r>
      <w:r w:rsidRPr="004A0DEB">
        <w:rPr>
          <w:rFonts w:ascii="Times New Roman" w:hAnsi="Times New Roman"/>
          <w:b/>
        </w:rPr>
        <w:t xml:space="preserve">: </w:t>
      </w:r>
      <w:r w:rsidRPr="0025223D">
        <w:rPr>
          <w:rFonts w:ascii="Times New Roman" w:hAnsi="Times New Roman"/>
          <w:b/>
        </w:rPr>
        <w:t>Fr</w:t>
      </w:r>
      <w:r w:rsidRPr="00F80B0A">
        <w:rPr>
          <w:rFonts w:ascii="Times New Roman" w:hAnsi="Times New Roman"/>
          <w:b/>
        </w:rPr>
        <w:t>equency hopping should be performed among the repetitions with the same beam</w:t>
      </w:r>
      <w:r>
        <w:rPr>
          <w:rFonts w:ascii="Times New Roman" w:hAnsi="Times New Roman"/>
          <w:b/>
        </w:rPr>
        <w:t>.</w:t>
      </w:r>
    </w:p>
    <w:p w14:paraId="1B1CB49C" w14:textId="0D5BA0A7" w:rsidR="00B479DC" w:rsidRDefault="00834266" w:rsidP="0025223D">
      <w:pPr>
        <w:spacing w:after="180" w:line="240" w:lineRule="auto"/>
        <w:ind w:firstLineChars="100" w:firstLine="220"/>
        <w:rPr>
          <w:rFonts w:ascii="Times New Roman" w:hAnsi="Times New Roman"/>
          <w:szCs w:val="20"/>
        </w:rPr>
      </w:pPr>
      <w:r>
        <w:rPr>
          <w:rFonts w:ascii="Times New Roman" w:hAnsi="Times New Roman" w:hint="eastAsia"/>
          <w:szCs w:val="20"/>
        </w:rPr>
        <w:t>According to reply LS from RAN 4</w:t>
      </w:r>
      <w:r w:rsidR="00343D96">
        <w:rPr>
          <w:rFonts w:ascii="Times New Roman" w:hAnsi="Times New Roman"/>
          <w:szCs w:val="20"/>
        </w:rPr>
        <w:t xml:space="preserve"> [</w:t>
      </w:r>
      <w:r w:rsidR="00343D96">
        <w:rPr>
          <w:rFonts w:ascii="Times New Roman" w:hAnsi="Times New Roman" w:hint="eastAsia"/>
          <w:szCs w:val="20"/>
        </w:rPr>
        <w:t>5</w:t>
      </w:r>
      <w:r w:rsidR="00343D96">
        <w:rPr>
          <w:rFonts w:ascii="Times New Roman" w:hAnsi="Times New Roman"/>
          <w:szCs w:val="20"/>
        </w:rPr>
        <w:t>]</w:t>
      </w:r>
      <w:r>
        <w:rPr>
          <w:rFonts w:ascii="Times New Roman" w:hAnsi="Times New Roman" w:hint="eastAsia"/>
          <w:szCs w:val="20"/>
        </w:rPr>
        <w:t xml:space="preserve">, </w:t>
      </w:r>
      <w:r w:rsidRPr="00F80B0A">
        <w:rPr>
          <w:rFonts w:ascii="Times New Roman" w:hAnsi="Times New Roman"/>
          <w:szCs w:val="20"/>
        </w:rPr>
        <w:t xml:space="preserve">transient period between two PUCCH/PUSCH </w:t>
      </w:r>
      <w:proofErr w:type="spellStart"/>
      <w:r w:rsidRPr="00F80B0A">
        <w:rPr>
          <w:rFonts w:ascii="Times New Roman" w:hAnsi="Times New Roman"/>
          <w:szCs w:val="20"/>
        </w:rPr>
        <w:t>TDMed</w:t>
      </w:r>
      <w:proofErr w:type="spellEnd"/>
      <w:r w:rsidRPr="00F80B0A">
        <w:rPr>
          <w:rFonts w:ascii="Times New Roman" w:hAnsi="Times New Roman"/>
          <w:szCs w:val="20"/>
        </w:rPr>
        <w:t xml:space="preserve"> repetitions</w:t>
      </w:r>
      <w:r>
        <w:rPr>
          <w:rFonts w:ascii="Times New Roman" w:hAnsi="Times New Roman"/>
          <w:szCs w:val="20"/>
        </w:rPr>
        <w:t xml:space="preserve"> is </w:t>
      </w:r>
      <w:r w:rsidRPr="00F80B0A">
        <w:rPr>
          <w:rFonts w:ascii="Times New Roman" w:hAnsi="Times New Roman"/>
          <w:szCs w:val="20"/>
        </w:rPr>
        <w:t xml:space="preserve">10 to 15 us in FR 1 and 5 us in FR 2, which is much larger than CP length. Therefore, sufficient time gap between two repetitions with different transmission power and transmission beam is necessary. </w:t>
      </w:r>
      <w:r w:rsidR="009F0FD0" w:rsidRPr="00F80B0A">
        <w:rPr>
          <w:rFonts w:ascii="Times New Roman" w:hAnsi="Times New Roman"/>
          <w:szCs w:val="20"/>
        </w:rPr>
        <w:t xml:space="preserve">This gap can be introduce by shifting </w:t>
      </w:r>
      <w:r w:rsidR="008F5FA9" w:rsidRPr="00F80B0A">
        <w:rPr>
          <w:rFonts w:ascii="Times New Roman" w:hAnsi="Times New Roman"/>
          <w:szCs w:val="20"/>
        </w:rPr>
        <w:t>1 symbol when back-to-back repetition has different beam/power. Alternatively, first symbol of posterior repetition</w:t>
      </w:r>
      <w:r w:rsidR="008F5FA9">
        <w:rPr>
          <w:rFonts w:ascii="Times New Roman" w:hAnsi="Times New Roman"/>
          <w:szCs w:val="20"/>
        </w:rPr>
        <w:t xml:space="preserve"> or</w:t>
      </w:r>
      <w:r w:rsidR="008F5FA9" w:rsidRPr="00F80B0A">
        <w:rPr>
          <w:rFonts w:ascii="Times New Roman" w:hAnsi="Times New Roman"/>
          <w:szCs w:val="20"/>
        </w:rPr>
        <w:t xml:space="preserve"> </w:t>
      </w:r>
      <w:r w:rsidR="008F5FA9">
        <w:rPr>
          <w:rFonts w:ascii="Times New Roman" w:hAnsi="Times New Roman"/>
          <w:szCs w:val="20"/>
        </w:rPr>
        <w:t>last</w:t>
      </w:r>
      <w:r w:rsidR="008F5FA9" w:rsidRPr="00A76A58">
        <w:rPr>
          <w:rFonts w:ascii="Times New Roman" w:hAnsi="Times New Roman"/>
          <w:szCs w:val="20"/>
        </w:rPr>
        <w:t xml:space="preserve"> symbol of </w:t>
      </w:r>
      <w:r w:rsidR="008F5FA9">
        <w:rPr>
          <w:rFonts w:ascii="Times New Roman" w:hAnsi="Times New Roman"/>
          <w:szCs w:val="20"/>
        </w:rPr>
        <w:t>prior</w:t>
      </w:r>
      <w:r w:rsidR="008F5FA9" w:rsidRPr="00A76A58">
        <w:rPr>
          <w:rFonts w:ascii="Times New Roman" w:hAnsi="Times New Roman"/>
          <w:szCs w:val="20"/>
        </w:rPr>
        <w:t xml:space="preserve"> repetition</w:t>
      </w:r>
      <w:r w:rsidR="008F5FA9">
        <w:rPr>
          <w:rFonts w:ascii="Times New Roman" w:hAnsi="Times New Roman"/>
          <w:szCs w:val="20"/>
        </w:rPr>
        <w:t xml:space="preserve"> </w:t>
      </w:r>
      <w:r w:rsidR="008F5FA9" w:rsidRPr="00F80B0A">
        <w:rPr>
          <w:rFonts w:ascii="Times New Roman" w:hAnsi="Times New Roman"/>
          <w:szCs w:val="20"/>
        </w:rPr>
        <w:t>can be rate matched or punctured to provide the gap.</w:t>
      </w:r>
      <w:r w:rsidR="008F5FA9">
        <w:rPr>
          <w:rFonts w:ascii="Times New Roman" w:hAnsi="Times New Roman"/>
          <w:szCs w:val="20"/>
        </w:rPr>
        <w:t xml:space="preserve"> Also, based on the reply LS, </w:t>
      </w:r>
      <w:r w:rsidR="008F5FA9" w:rsidRPr="00F80B0A">
        <w:rPr>
          <w:rFonts w:ascii="Times New Roman" w:hAnsi="Times New Roman"/>
          <w:szCs w:val="20"/>
        </w:rPr>
        <w:t>more frequent beam switching causes more power consumption</w:t>
      </w:r>
      <w:r w:rsidR="008F5FA9">
        <w:rPr>
          <w:rFonts w:ascii="Times New Roman" w:hAnsi="Times New Roman"/>
          <w:szCs w:val="20"/>
        </w:rPr>
        <w:t xml:space="preserve">. In order to minimize </w:t>
      </w:r>
      <w:r w:rsidR="008F5FA9" w:rsidRPr="00A76A58">
        <w:rPr>
          <w:rFonts w:ascii="Times New Roman" w:hAnsi="Times New Roman"/>
          <w:szCs w:val="20"/>
        </w:rPr>
        <w:t>power consumption</w:t>
      </w:r>
      <w:r w:rsidR="008F5FA9">
        <w:rPr>
          <w:rFonts w:ascii="Times New Roman" w:hAnsi="Times New Roman"/>
          <w:szCs w:val="20"/>
        </w:rPr>
        <w:t xml:space="preserve"> due to beam switching, half and half beam mapping pattern should be supported as well. </w:t>
      </w:r>
    </w:p>
    <w:p w14:paraId="6F764F88" w14:textId="0BEAC149" w:rsidR="00834266" w:rsidRDefault="008F5FA9" w:rsidP="0025223D">
      <w:pPr>
        <w:spacing w:after="180" w:line="240" w:lineRule="auto"/>
        <w:ind w:firstLineChars="100" w:firstLine="220"/>
        <w:rPr>
          <w:rFonts w:ascii="Times New Roman" w:hAnsi="Times New Roman"/>
          <w:szCs w:val="20"/>
        </w:rPr>
      </w:pPr>
      <w:r w:rsidRPr="004A0DEB">
        <w:rPr>
          <w:rFonts w:ascii="Times New Roman" w:hAnsi="Times New Roman"/>
          <w:b/>
        </w:rPr>
        <w:t xml:space="preserve">Proposal </w:t>
      </w:r>
      <w:r w:rsidR="006625A6">
        <w:rPr>
          <w:rFonts w:ascii="Times New Roman" w:hAnsi="Times New Roman"/>
          <w:b/>
        </w:rPr>
        <w:t>12</w:t>
      </w:r>
      <w:r w:rsidRPr="004A0DEB">
        <w:rPr>
          <w:rFonts w:ascii="Times New Roman" w:hAnsi="Times New Roman"/>
          <w:b/>
        </w:rPr>
        <w:t>:</w:t>
      </w:r>
      <w:r>
        <w:rPr>
          <w:rFonts w:ascii="Times New Roman" w:hAnsi="Times New Roman"/>
          <w:b/>
        </w:rPr>
        <w:t xml:space="preserve"> Introduce beam/power switching gap</w:t>
      </w:r>
      <w:r w:rsidR="0002245A" w:rsidRPr="00F80B0A">
        <w:rPr>
          <w:rFonts w:ascii="Times New Roman" w:hAnsi="Times New Roman"/>
          <w:b/>
        </w:rPr>
        <w:t xml:space="preserve"> between two PUSCH </w:t>
      </w:r>
      <w:proofErr w:type="spellStart"/>
      <w:r w:rsidR="0002245A" w:rsidRPr="00F80B0A">
        <w:rPr>
          <w:rFonts w:ascii="Times New Roman" w:hAnsi="Times New Roman"/>
          <w:b/>
        </w:rPr>
        <w:t>TDMed</w:t>
      </w:r>
      <w:proofErr w:type="spellEnd"/>
      <w:r w:rsidR="0002245A" w:rsidRPr="00F80B0A">
        <w:rPr>
          <w:rFonts w:ascii="Times New Roman" w:hAnsi="Times New Roman"/>
          <w:b/>
        </w:rPr>
        <w:t xml:space="preserve"> repetitions and support half and half beam mapping pattern</w:t>
      </w:r>
      <w:r>
        <w:rPr>
          <w:rFonts w:ascii="Times New Roman" w:hAnsi="Times New Roman"/>
          <w:b/>
        </w:rPr>
        <w:t>.</w:t>
      </w:r>
    </w:p>
    <w:p w14:paraId="6AC42DE1" w14:textId="31CBEA22" w:rsidR="00F40D04" w:rsidRPr="004A0DEB" w:rsidRDefault="00581918" w:rsidP="003B71E5">
      <w:pPr>
        <w:spacing w:after="180" w:line="240" w:lineRule="auto"/>
        <w:ind w:firstLineChars="100" w:firstLine="220"/>
        <w:rPr>
          <w:rFonts w:ascii="Times New Roman" w:hAnsi="Times New Roman"/>
        </w:rPr>
      </w:pPr>
      <w:r w:rsidRPr="004A0DEB">
        <w:rPr>
          <w:rFonts w:ascii="Times New Roman" w:hAnsi="Times New Roman"/>
          <w:szCs w:val="20"/>
        </w:rPr>
        <w:t>In addition</w:t>
      </w:r>
      <w:r w:rsidR="00CD247A" w:rsidRPr="004A0DEB">
        <w:rPr>
          <w:rFonts w:ascii="Times New Roman" w:hAnsi="Times New Roman"/>
          <w:szCs w:val="20"/>
        </w:rPr>
        <w:t xml:space="preserve"> to PUSCH repetition scheme</w:t>
      </w:r>
      <w:r w:rsidRPr="004A0DEB">
        <w:rPr>
          <w:rFonts w:ascii="Times New Roman" w:hAnsi="Times New Roman"/>
          <w:szCs w:val="20"/>
        </w:rPr>
        <w:t xml:space="preserve">, </w:t>
      </w:r>
      <w:r w:rsidRPr="00B479DC">
        <w:rPr>
          <w:rFonts w:ascii="Times New Roman" w:hAnsi="Times New Roman"/>
          <w:szCs w:val="20"/>
        </w:rPr>
        <w:t xml:space="preserve">TDM based single PUSCH scheme without repetition can be considered. </w:t>
      </w:r>
      <w:r w:rsidR="00F40D04" w:rsidRPr="0025223D">
        <w:rPr>
          <w:rFonts w:ascii="Times New Roman" w:hAnsi="Times New Roman"/>
          <w:szCs w:val="20"/>
        </w:rPr>
        <w:t>For TDM based single P</w:t>
      </w:r>
      <w:r w:rsidR="002E2EE0" w:rsidRPr="0025223D">
        <w:rPr>
          <w:rFonts w:ascii="Times New Roman" w:hAnsi="Times New Roman"/>
          <w:szCs w:val="20"/>
        </w:rPr>
        <w:t>US</w:t>
      </w:r>
      <w:r w:rsidR="00F40D04" w:rsidRPr="0025223D">
        <w:rPr>
          <w:rFonts w:ascii="Times New Roman" w:hAnsi="Times New Roman"/>
          <w:szCs w:val="20"/>
        </w:rPr>
        <w:t xml:space="preserve">CH, different OFDM symbols of a </w:t>
      </w:r>
      <w:r w:rsidR="00D962DD" w:rsidRPr="0025223D">
        <w:rPr>
          <w:rFonts w:ascii="Times New Roman" w:hAnsi="Times New Roman"/>
          <w:szCs w:val="20"/>
        </w:rPr>
        <w:t xml:space="preserve">single </w:t>
      </w:r>
      <w:r w:rsidR="00F40D04" w:rsidRPr="0025223D">
        <w:rPr>
          <w:rFonts w:ascii="Times New Roman" w:hAnsi="Times New Roman"/>
          <w:szCs w:val="20"/>
        </w:rPr>
        <w:t>P</w:t>
      </w:r>
      <w:r w:rsidR="00D962DD" w:rsidRPr="0025223D">
        <w:rPr>
          <w:rFonts w:ascii="Times New Roman" w:hAnsi="Times New Roman"/>
          <w:szCs w:val="20"/>
        </w:rPr>
        <w:t>USCH</w:t>
      </w:r>
      <w:r w:rsidR="001F1C40" w:rsidRPr="0025223D">
        <w:rPr>
          <w:rFonts w:ascii="Times New Roman" w:hAnsi="Times New Roman"/>
          <w:szCs w:val="20"/>
        </w:rPr>
        <w:t xml:space="preserve"> </w:t>
      </w:r>
      <w:r w:rsidR="001F1C40" w:rsidRPr="003C64DB">
        <w:rPr>
          <w:rFonts w:ascii="Times New Roman" w:hAnsi="Times New Roman" w:hint="eastAsia"/>
          <w:szCs w:val="20"/>
        </w:rPr>
        <w:t xml:space="preserve">are </w:t>
      </w:r>
      <w:r w:rsidR="001F1C40" w:rsidRPr="008F0D80">
        <w:rPr>
          <w:rFonts w:ascii="Times New Roman" w:hAnsi="Times New Roman"/>
          <w:szCs w:val="20"/>
        </w:rPr>
        <w:t>transmitted toward different TRPs</w:t>
      </w:r>
      <w:r w:rsidR="00F40D04" w:rsidRPr="008F0D80">
        <w:rPr>
          <w:rFonts w:ascii="Times New Roman" w:hAnsi="Times New Roman"/>
          <w:szCs w:val="20"/>
        </w:rPr>
        <w:t xml:space="preserve">. </w:t>
      </w:r>
      <w:r w:rsidR="002E2EE0" w:rsidRPr="00B3098C">
        <w:rPr>
          <w:rFonts w:ascii="Times New Roman" w:hAnsi="Times New Roman"/>
          <w:szCs w:val="20"/>
        </w:rPr>
        <w:t xml:space="preserve">For example, 10 symbol PUSCH is scheduled and 1st to 5th symbols are transmitted </w:t>
      </w:r>
      <w:r w:rsidR="000B1DF6" w:rsidRPr="00A87FA3">
        <w:rPr>
          <w:rFonts w:ascii="Times New Roman" w:hAnsi="Times New Roman"/>
          <w:szCs w:val="20"/>
        </w:rPr>
        <w:t xml:space="preserve">through beam/panel toward TRP 1 </w:t>
      </w:r>
      <w:r w:rsidR="002E2EE0" w:rsidRPr="00A87FA3">
        <w:rPr>
          <w:rFonts w:ascii="Times New Roman" w:hAnsi="Times New Roman"/>
          <w:szCs w:val="20"/>
        </w:rPr>
        <w:t xml:space="preserve">and the remains are </w:t>
      </w:r>
      <w:r w:rsidR="000B1DF6" w:rsidRPr="00A87FA3">
        <w:rPr>
          <w:rFonts w:ascii="Times New Roman" w:hAnsi="Times New Roman"/>
          <w:szCs w:val="20"/>
        </w:rPr>
        <w:t xml:space="preserve">through beam/panel </w:t>
      </w:r>
      <w:r w:rsidR="000B1DF6" w:rsidRPr="00A87FA3">
        <w:rPr>
          <w:rFonts w:ascii="Times New Roman" w:hAnsi="Times New Roman"/>
          <w:szCs w:val="20"/>
        </w:rPr>
        <w:lastRenderedPageBreak/>
        <w:t>toward TRP 2</w:t>
      </w:r>
      <w:r w:rsidR="002E2EE0" w:rsidRPr="00A87FA3">
        <w:rPr>
          <w:rFonts w:ascii="Times New Roman" w:hAnsi="Times New Roman"/>
          <w:szCs w:val="20"/>
        </w:rPr>
        <w:t xml:space="preserve">. </w:t>
      </w:r>
      <w:r w:rsidR="00F40D04" w:rsidRPr="00A87FA3">
        <w:rPr>
          <w:rFonts w:ascii="Times New Roman" w:hAnsi="Times New Roman"/>
          <w:szCs w:val="20"/>
        </w:rPr>
        <w:t>As a result, different part</w:t>
      </w:r>
      <w:r w:rsidR="001F1C40" w:rsidRPr="00343D96">
        <w:rPr>
          <w:rFonts w:ascii="Times New Roman" w:hAnsi="Times New Roman"/>
          <w:szCs w:val="20"/>
        </w:rPr>
        <w:t>s</w:t>
      </w:r>
      <w:r w:rsidR="00F40D04" w:rsidRPr="00343D96">
        <w:rPr>
          <w:rFonts w:ascii="Times New Roman" w:hAnsi="Times New Roman"/>
          <w:szCs w:val="20"/>
        </w:rPr>
        <w:t xml:space="preserve"> of coded bits of </w:t>
      </w:r>
      <w:r w:rsidR="00D962DD" w:rsidRPr="00343D96">
        <w:rPr>
          <w:rFonts w:ascii="Times New Roman" w:hAnsi="Times New Roman"/>
          <w:szCs w:val="20"/>
        </w:rPr>
        <w:t>TB/UCI</w:t>
      </w:r>
      <w:r w:rsidR="00F40D04" w:rsidRPr="00343D96">
        <w:rPr>
          <w:rFonts w:ascii="Times New Roman" w:hAnsi="Times New Roman"/>
          <w:szCs w:val="20"/>
        </w:rPr>
        <w:t xml:space="preserve"> </w:t>
      </w:r>
      <w:r w:rsidR="000B1DF6" w:rsidRPr="00343D96">
        <w:rPr>
          <w:rFonts w:ascii="Times New Roman" w:hAnsi="Times New Roman"/>
          <w:szCs w:val="20"/>
        </w:rPr>
        <w:t xml:space="preserve">are transmitted to different TRP </w:t>
      </w:r>
      <w:r w:rsidR="00F40D04" w:rsidRPr="00343D96">
        <w:rPr>
          <w:rFonts w:ascii="Times New Roman" w:hAnsi="Times New Roman"/>
          <w:szCs w:val="20"/>
        </w:rPr>
        <w:t xml:space="preserve">in </w:t>
      </w:r>
      <w:r w:rsidR="00F40D04" w:rsidRPr="0071542B">
        <w:rPr>
          <w:rFonts w:ascii="Times New Roman" w:hAnsi="Times New Roman"/>
          <w:szCs w:val="20"/>
        </w:rPr>
        <w:t>different symbols. In order to</w:t>
      </w:r>
      <w:r w:rsidR="002E2EE0" w:rsidRPr="0071542B">
        <w:rPr>
          <w:rFonts w:ascii="Times New Roman" w:hAnsi="Times New Roman"/>
          <w:szCs w:val="20"/>
        </w:rPr>
        <w:t xml:space="preserve"> estimate UL channel for TRP 1 and TRP 2, separately, DMRS </w:t>
      </w:r>
      <w:r w:rsidR="000B1DF6" w:rsidRPr="0071542B">
        <w:rPr>
          <w:rFonts w:ascii="Times New Roman" w:hAnsi="Times New Roman"/>
          <w:szCs w:val="20"/>
        </w:rPr>
        <w:t xml:space="preserve">symbol(s) </w:t>
      </w:r>
      <w:r w:rsidR="00456F82" w:rsidRPr="0071542B">
        <w:rPr>
          <w:rFonts w:ascii="Times New Roman" w:hAnsi="Times New Roman"/>
          <w:szCs w:val="20"/>
        </w:rPr>
        <w:t>for</w:t>
      </w:r>
      <w:r w:rsidR="002E2EE0" w:rsidRPr="0071542B">
        <w:rPr>
          <w:rFonts w:ascii="Times New Roman" w:hAnsi="Times New Roman"/>
          <w:szCs w:val="20"/>
        </w:rPr>
        <w:t xml:space="preserve"> TRP 1 and TRP 2 should</w:t>
      </w:r>
      <w:r w:rsidR="002E2EE0" w:rsidRPr="004A0DEB">
        <w:rPr>
          <w:rFonts w:ascii="Times New Roman" w:hAnsi="Times New Roman"/>
        </w:rPr>
        <w:t xml:space="preserve"> be configured separately. To this end, </w:t>
      </w:r>
      <w:r w:rsidR="003C4215" w:rsidRPr="004A0DEB">
        <w:rPr>
          <w:rFonts w:ascii="Times New Roman" w:hAnsi="Times New Roman"/>
        </w:rPr>
        <w:t xml:space="preserve">Rel-16 </w:t>
      </w:r>
      <w:r w:rsidR="002E2EE0" w:rsidRPr="004A0DEB">
        <w:rPr>
          <w:rFonts w:ascii="Times New Roman" w:hAnsi="Times New Roman"/>
        </w:rPr>
        <w:t xml:space="preserve">DMRS pattern for frequency hopping can be reused. </w:t>
      </w:r>
      <w:r w:rsidR="00CD247A" w:rsidRPr="004A0DEB">
        <w:rPr>
          <w:rFonts w:ascii="Times New Roman" w:hAnsi="Times New Roman"/>
        </w:rPr>
        <w:t xml:space="preserve">With this scheme, </w:t>
      </w:r>
      <w:r w:rsidR="008C4668" w:rsidRPr="004A0DEB">
        <w:rPr>
          <w:rFonts w:ascii="Times New Roman" w:hAnsi="Times New Roman"/>
        </w:rPr>
        <w:t xml:space="preserve">dynamic switching between </w:t>
      </w:r>
      <w:r w:rsidR="00C35D84" w:rsidRPr="004A0DEB">
        <w:rPr>
          <w:rFonts w:ascii="Times New Roman" w:hAnsi="Times New Roman"/>
        </w:rPr>
        <w:t xml:space="preserve">intra-slot </w:t>
      </w:r>
      <w:r w:rsidR="008C4668" w:rsidRPr="004A0DEB">
        <w:rPr>
          <w:rFonts w:ascii="Times New Roman" w:hAnsi="Times New Roman"/>
        </w:rPr>
        <w:t xml:space="preserve">MTRP PUSCH transmission </w:t>
      </w:r>
      <w:r w:rsidR="00836F7B" w:rsidRPr="004A0DEB">
        <w:rPr>
          <w:rFonts w:ascii="Times New Roman" w:hAnsi="Times New Roman"/>
        </w:rPr>
        <w:t xml:space="preserve">with low latency </w:t>
      </w:r>
      <w:r w:rsidR="008C4668" w:rsidRPr="004A0DEB">
        <w:rPr>
          <w:rFonts w:ascii="Times New Roman" w:hAnsi="Times New Roman"/>
        </w:rPr>
        <w:t xml:space="preserve">and </w:t>
      </w:r>
      <w:r w:rsidR="00CD247A" w:rsidRPr="004A0DEB">
        <w:rPr>
          <w:rFonts w:ascii="Times New Roman" w:hAnsi="Times New Roman"/>
        </w:rPr>
        <w:t>Type A repetition</w:t>
      </w:r>
      <w:r w:rsidR="008C4668" w:rsidRPr="004A0DEB">
        <w:rPr>
          <w:rFonts w:ascii="Times New Roman" w:hAnsi="Times New Roman"/>
        </w:rPr>
        <w:t xml:space="preserve"> is possible</w:t>
      </w:r>
      <w:r w:rsidR="00C35D84" w:rsidRPr="004A0DEB">
        <w:rPr>
          <w:rFonts w:ascii="Times New Roman" w:hAnsi="Times New Roman"/>
        </w:rPr>
        <w:t xml:space="preserve"> </w:t>
      </w:r>
      <w:r w:rsidR="008C4668" w:rsidRPr="004A0DEB">
        <w:rPr>
          <w:rFonts w:ascii="Times New Roman" w:hAnsi="Times New Roman"/>
        </w:rPr>
        <w:t>with dynamic indication of repetition number.</w:t>
      </w:r>
    </w:p>
    <w:p w14:paraId="181A8597" w14:textId="2FF853A9" w:rsidR="00573507" w:rsidRPr="004A0DEB" w:rsidRDefault="00573507" w:rsidP="0057350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8C4668" w:rsidRPr="004A0DEB">
        <w:rPr>
          <w:rFonts w:ascii="Times New Roman" w:hAnsi="Times New Roman"/>
          <w:b/>
        </w:rPr>
        <w:t xml:space="preserve"> </w:t>
      </w:r>
      <w:r w:rsidR="006625A6">
        <w:rPr>
          <w:rFonts w:ascii="Times New Roman" w:hAnsi="Times New Roman"/>
          <w:b/>
        </w:rPr>
        <w:t>13</w:t>
      </w:r>
      <w:r w:rsidRPr="004A0DEB">
        <w:rPr>
          <w:rFonts w:ascii="Times New Roman" w:hAnsi="Times New Roman"/>
          <w:b/>
        </w:rPr>
        <w:t xml:space="preserve">: single PUSCH </w:t>
      </w:r>
      <w:r w:rsidR="00836F7B" w:rsidRPr="004A0DEB">
        <w:rPr>
          <w:rFonts w:ascii="Times New Roman" w:hAnsi="Times New Roman"/>
          <w:b/>
        </w:rPr>
        <w:t>transmission with beam hopping</w:t>
      </w:r>
      <w:r w:rsidRPr="004A0DEB">
        <w:rPr>
          <w:rFonts w:ascii="Times New Roman" w:hAnsi="Times New Roman"/>
          <w:b/>
        </w:rPr>
        <w:t xml:space="preserve"> can be considered, additionally. </w:t>
      </w:r>
    </w:p>
    <w:p w14:paraId="7D346F3A" w14:textId="6F78B727" w:rsidR="00F40D04" w:rsidRPr="004A0DEB" w:rsidRDefault="00C069F5" w:rsidP="003B71E5">
      <w:pPr>
        <w:spacing w:after="180" w:line="240" w:lineRule="auto"/>
        <w:ind w:firstLineChars="100" w:firstLine="220"/>
        <w:rPr>
          <w:rFonts w:ascii="Times New Roman" w:hAnsi="Times New Roman"/>
        </w:rPr>
      </w:pPr>
      <w:r w:rsidRPr="004A0DEB">
        <w:rPr>
          <w:rFonts w:ascii="Times New Roman" w:hAnsi="Times New Roman"/>
        </w:rPr>
        <w:t xml:space="preserve">It was agreed to support </w:t>
      </w:r>
      <w:r w:rsidR="00ED268B" w:rsidRPr="004A0DEB">
        <w:rPr>
          <w:rFonts w:ascii="Times New Roman" w:hAnsi="Times New Roman"/>
        </w:rPr>
        <w:t xml:space="preserve">single DCI </w:t>
      </w:r>
      <w:r w:rsidRPr="004A0DEB">
        <w:rPr>
          <w:rFonts w:ascii="Times New Roman" w:hAnsi="Times New Roman"/>
        </w:rPr>
        <w:t xml:space="preserve">based </w:t>
      </w:r>
      <w:r w:rsidR="00ED268B" w:rsidRPr="004A0DEB">
        <w:rPr>
          <w:rFonts w:ascii="Times New Roman" w:hAnsi="Times New Roman"/>
        </w:rPr>
        <w:t>PUSCH repetition</w:t>
      </w:r>
      <w:r w:rsidRPr="004A0DEB">
        <w:rPr>
          <w:rFonts w:ascii="Times New Roman" w:hAnsi="Times New Roman"/>
        </w:rPr>
        <w:t xml:space="preserve"> but it may limit scheduling flexibility to indicate multiple parameters such as </w:t>
      </w:r>
      <w:r w:rsidR="004F6A3A" w:rsidRPr="004A0DEB">
        <w:rPr>
          <w:rFonts w:ascii="Times New Roman" w:hAnsi="Times New Roman"/>
        </w:rPr>
        <w:t>T</w:t>
      </w:r>
      <w:r w:rsidRPr="004A0DEB">
        <w:rPr>
          <w:rFonts w:ascii="Times New Roman" w:hAnsi="Times New Roman"/>
        </w:rPr>
        <w:t xml:space="preserve">PMI, SRI, </w:t>
      </w:r>
      <w:proofErr w:type="gramStart"/>
      <w:r w:rsidRPr="004A0DEB">
        <w:rPr>
          <w:rFonts w:ascii="Times New Roman" w:hAnsi="Times New Roman"/>
        </w:rPr>
        <w:t>PC</w:t>
      </w:r>
      <w:proofErr w:type="gramEnd"/>
      <w:r w:rsidRPr="004A0DEB">
        <w:rPr>
          <w:rFonts w:ascii="Times New Roman" w:hAnsi="Times New Roman"/>
        </w:rPr>
        <w:t xml:space="preserve"> and so on due to </w:t>
      </w:r>
      <w:r w:rsidR="004F6A3A" w:rsidRPr="004A0DEB">
        <w:rPr>
          <w:rFonts w:ascii="Times New Roman" w:hAnsi="Times New Roman"/>
        </w:rPr>
        <w:t xml:space="preserve">the limited </w:t>
      </w:r>
      <w:r w:rsidRPr="004A0DEB">
        <w:rPr>
          <w:rFonts w:ascii="Times New Roman" w:hAnsi="Times New Roman"/>
        </w:rPr>
        <w:t>DCI</w:t>
      </w:r>
      <w:r w:rsidR="004F6A3A" w:rsidRPr="004A0DEB">
        <w:rPr>
          <w:rFonts w:ascii="Times New Roman" w:hAnsi="Times New Roman"/>
        </w:rPr>
        <w:t xml:space="preserve"> payload</w:t>
      </w:r>
      <w:r w:rsidRPr="004A0DEB">
        <w:rPr>
          <w:rFonts w:ascii="Times New Roman" w:hAnsi="Times New Roman"/>
        </w:rPr>
        <w:t>. Also, even though UL channel of each TRP is different, the same MCS and FDRA is configured according to single DCI based scheme. In order to relax the limitation of single DCI based scheme, we can consider multiple DCI based PUSCH repetition as well</w:t>
      </w:r>
      <w:r w:rsidR="00836F7B" w:rsidRPr="004A0DEB">
        <w:rPr>
          <w:rFonts w:ascii="Times New Roman" w:hAnsi="Times New Roman"/>
        </w:rPr>
        <w:t xml:space="preserve"> for both CG PUSCH and DG PUSCH</w:t>
      </w:r>
      <w:r w:rsidRPr="004A0DEB">
        <w:rPr>
          <w:rFonts w:ascii="Times New Roman" w:hAnsi="Times New Roman"/>
        </w:rPr>
        <w:t xml:space="preserve">. </w:t>
      </w:r>
      <w:r w:rsidR="009B533B" w:rsidRPr="004A0DEB">
        <w:rPr>
          <w:rFonts w:ascii="Times New Roman" w:hAnsi="Times New Roman"/>
        </w:rPr>
        <w:t xml:space="preserve">In case of multiple DCI based PUSCH repetition, UE should be aware of </w:t>
      </w:r>
      <w:r w:rsidRPr="004A0DEB">
        <w:rPr>
          <w:rFonts w:ascii="Times New Roman" w:hAnsi="Times New Roman"/>
        </w:rPr>
        <w:t xml:space="preserve">whether </w:t>
      </w:r>
      <w:r w:rsidR="009B533B" w:rsidRPr="004A0DEB">
        <w:rPr>
          <w:rFonts w:ascii="Times New Roman" w:hAnsi="Times New Roman"/>
        </w:rPr>
        <w:t>those DCI</w:t>
      </w:r>
      <w:r w:rsidR="004F6A3A" w:rsidRPr="004A0DEB">
        <w:rPr>
          <w:rFonts w:ascii="Times New Roman" w:hAnsi="Times New Roman"/>
        </w:rPr>
        <w:t>s</w:t>
      </w:r>
      <w:r w:rsidR="009B533B" w:rsidRPr="004A0DEB">
        <w:rPr>
          <w:rFonts w:ascii="Times New Roman" w:hAnsi="Times New Roman"/>
        </w:rPr>
        <w:t xml:space="preserve"> schedule independent PUSCH or repeated PUSCH containing the same TB/UCI. To this end, it can be implicitly indicated by HARQ process ID such that the 2 DCIs indicate the same HARQ process ID before the 1st PUSCH transmission among </w:t>
      </w:r>
      <w:r w:rsidR="004F6A3A" w:rsidRPr="004A0DEB">
        <w:rPr>
          <w:rFonts w:ascii="Times New Roman" w:hAnsi="Times New Roman"/>
        </w:rPr>
        <w:t xml:space="preserve">the </w:t>
      </w:r>
      <w:r w:rsidR="009B533B" w:rsidRPr="004A0DEB">
        <w:rPr>
          <w:rFonts w:ascii="Times New Roman" w:hAnsi="Times New Roman"/>
        </w:rPr>
        <w:t>repeated PUSCHs.</w:t>
      </w:r>
    </w:p>
    <w:p w14:paraId="0FA105EB" w14:textId="76EF8230" w:rsidR="00465AAA" w:rsidRDefault="00465AAA" w:rsidP="00607EF3">
      <w:pPr>
        <w:spacing w:after="180" w:line="240" w:lineRule="auto"/>
        <w:ind w:firstLineChars="100" w:firstLine="220"/>
        <w:rPr>
          <w:rFonts w:ascii="Times New Roman" w:hAnsi="Times New Roman"/>
        </w:rPr>
      </w:pPr>
      <w:r w:rsidRPr="00465AAA">
        <w:rPr>
          <w:rFonts w:ascii="Times New Roman" w:hAnsi="Times New Roman"/>
        </w:rPr>
        <w:t xml:space="preserve">For </w:t>
      </w:r>
      <w:r w:rsidR="004677BB" w:rsidRPr="00465AAA">
        <w:rPr>
          <w:rFonts w:ascii="Times New Roman" w:hAnsi="Times New Roman"/>
        </w:rPr>
        <w:t>PTRS-DMRS association</w:t>
      </w:r>
      <w:r w:rsidRPr="00465AAA">
        <w:rPr>
          <w:rFonts w:ascii="Times New Roman" w:hAnsi="Times New Roman"/>
        </w:rPr>
        <w:t xml:space="preserve"> for rank &gt; 2</w:t>
      </w:r>
      <w:r w:rsidR="0099482C" w:rsidRPr="00465AAA">
        <w:rPr>
          <w:rFonts w:ascii="Times New Roman" w:hAnsi="Times New Roman"/>
        </w:rPr>
        <w:t xml:space="preserve">, </w:t>
      </w:r>
      <w:r w:rsidRPr="00465AAA">
        <w:rPr>
          <w:rFonts w:ascii="Times New Roman" w:hAnsi="Times New Roman"/>
        </w:rPr>
        <w:t xml:space="preserve">the same approach as rank=2 can be applied. It means </w:t>
      </w:r>
      <w:r w:rsidRPr="00F80B0A">
        <w:rPr>
          <w:rFonts w:ascii="Times New Roman" w:hAnsi="Times New Roman"/>
        </w:rPr>
        <w:t>MSB 1 bit and LSB 1 bit indicate PTRS-DMRS association for TRP 1 and for TRP 2, respectively.</w:t>
      </w:r>
      <w:r>
        <w:rPr>
          <w:rFonts w:ascii="Times New Roman" w:hAnsi="Times New Roman"/>
        </w:rPr>
        <w:t xml:space="preserve"> For example, </w:t>
      </w:r>
      <w:r w:rsidR="002C2BB2">
        <w:rPr>
          <w:rFonts w:ascii="Times New Roman" w:hAnsi="Times New Roman"/>
        </w:rPr>
        <w:t xml:space="preserve">if </w:t>
      </w:r>
      <w:proofErr w:type="spellStart"/>
      <w:r w:rsidR="002C2BB2" w:rsidRPr="00A76A58">
        <w:rPr>
          <w:rFonts w:ascii="Times New Roman" w:hAnsi="Times New Roman"/>
          <w:i/>
        </w:rPr>
        <w:t>maxNrofPorts</w:t>
      </w:r>
      <w:proofErr w:type="spellEnd"/>
      <w:r w:rsidR="002C2BB2" w:rsidRPr="00A76A58">
        <w:rPr>
          <w:rFonts w:ascii="Times New Roman" w:hAnsi="Times New Roman"/>
        </w:rPr>
        <w:t xml:space="preserve"> = </w:t>
      </w:r>
      <w:r w:rsidR="002C2BB2">
        <w:rPr>
          <w:rFonts w:ascii="Times New Roman" w:hAnsi="Times New Roman"/>
        </w:rPr>
        <w:t>1</w:t>
      </w:r>
      <w:r w:rsidR="002C2BB2" w:rsidRPr="00A76A58">
        <w:rPr>
          <w:rFonts w:ascii="Times New Roman" w:hAnsi="Times New Roman"/>
        </w:rPr>
        <w:t xml:space="preserve"> and </w:t>
      </w:r>
      <w:r w:rsidR="002C2BB2">
        <w:rPr>
          <w:rFonts w:ascii="Times New Roman" w:hAnsi="Times New Roman"/>
        </w:rPr>
        <w:t>rank = 3</w:t>
      </w:r>
      <w:r w:rsidR="00607EF3">
        <w:rPr>
          <w:rFonts w:ascii="Times New Roman" w:hAnsi="Times New Roman"/>
        </w:rPr>
        <w:t xml:space="preserve"> or 4</w:t>
      </w:r>
      <w:r w:rsidR="002C2BB2">
        <w:rPr>
          <w:rFonts w:ascii="Times New Roman" w:hAnsi="Times New Roman"/>
        </w:rPr>
        <w:t xml:space="preserve">, for each TRP, 1 bit indicates one of the first two DMRS ports so that </w:t>
      </w:r>
      <w:proofErr w:type="spellStart"/>
      <w:r w:rsidR="002C2BB2">
        <w:rPr>
          <w:rFonts w:ascii="Times New Roman" w:hAnsi="Times New Roman"/>
        </w:rPr>
        <w:t>gNB</w:t>
      </w:r>
      <w:proofErr w:type="spellEnd"/>
      <w:r w:rsidR="00607EF3">
        <w:rPr>
          <w:rFonts w:ascii="Times New Roman" w:hAnsi="Times New Roman"/>
        </w:rPr>
        <w:t xml:space="preserve"> can</w:t>
      </w:r>
      <w:r w:rsidR="002C2BB2">
        <w:rPr>
          <w:rFonts w:ascii="Times New Roman" w:hAnsi="Times New Roman"/>
        </w:rPr>
        <w:t xml:space="preserve"> avoid associating PTRS with worst DMRS port among 3 DMRS ports.</w:t>
      </w:r>
      <w:r w:rsidR="00607EF3">
        <w:rPr>
          <w:rFonts w:ascii="Times New Roman" w:hAnsi="Times New Roman"/>
        </w:rPr>
        <w:t xml:space="preserve"> Similarly, i</w:t>
      </w:r>
      <w:r>
        <w:rPr>
          <w:rFonts w:ascii="Times New Roman" w:hAnsi="Times New Roman"/>
        </w:rPr>
        <w:t xml:space="preserve">f </w:t>
      </w:r>
      <w:proofErr w:type="spellStart"/>
      <w:r w:rsidR="002C2BB2" w:rsidRPr="00F80B0A">
        <w:rPr>
          <w:rFonts w:ascii="Times New Roman" w:hAnsi="Times New Roman"/>
          <w:i/>
        </w:rPr>
        <w:t>maxNrofPorts</w:t>
      </w:r>
      <w:proofErr w:type="spellEnd"/>
      <w:r w:rsidR="002C2BB2" w:rsidRPr="00F80B0A">
        <w:rPr>
          <w:rFonts w:ascii="Times New Roman" w:hAnsi="Times New Roman"/>
        </w:rPr>
        <w:t xml:space="preserve"> = </w:t>
      </w:r>
      <w:r w:rsidR="002C2BB2">
        <w:rPr>
          <w:rFonts w:ascii="Times New Roman" w:hAnsi="Times New Roman"/>
        </w:rPr>
        <w:t>2</w:t>
      </w:r>
      <w:r w:rsidR="002C2BB2" w:rsidRPr="00F80B0A">
        <w:rPr>
          <w:rFonts w:ascii="Times New Roman" w:hAnsi="Times New Roman"/>
        </w:rPr>
        <w:t xml:space="preserve"> and </w:t>
      </w:r>
      <w:r>
        <w:rPr>
          <w:rFonts w:ascii="Times New Roman" w:hAnsi="Times New Roman"/>
        </w:rPr>
        <w:t>rank = 3</w:t>
      </w:r>
      <w:r w:rsidR="00607EF3">
        <w:rPr>
          <w:rFonts w:ascii="Times New Roman" w:hAnsi="Times New Roman"/>
        </w:rPr>
        <w:t xml:space="preserve"> (or 4)</w:t>
      </w:r>
      <w:r>
        <w:rPr>
          <w:rFonts w:ascii="Times New Roman" w:hAnsi="Times New Roman"/>
        </w:rPr>
        <w:t xml:space="preserve">, </w:t>
      </w:r>
      <w:r w:rsidR="002C2BB2">
        <w:rPr>
          <w:rFonts w:ascii="Times New Roman" w:hAnsi="Times New Roman"/>
        </w:rPr>
        <w:t xml:space="preserve">for each TRP, </w:t>
      </w:r>
      <w:r>
        <w:rPr>
          <w:rFonts w:ascii="Times New Roman" w:hAnsi="Times New Roman"/>
        </w:rPr>
        <w:t xml:space="preserve">1 bit indicates one of two DMRS ports </w:t>
      </w:r>
      <w:r w:rsidR="002C2BB2">
        <w:rPr>
          <w:rFonts w:ascii="Times New Roman" w:hAnsi="Times New Roman"/>
        </w:rPr>
        <w:t>sharing the same PTRS port</w:t>
      </w:r>
      <w:r w:rsidR="00607EF3">
        <w:rPr>
          <w:rFonts w:ascii="Times New Roman" w:hAnsi="Times New Roman"/>
        </w:rPr>
        <w:t xml:space="preserve"> (or PTRS port 0 for rank = 4). </w:t>
      </w:r>
      <w:r w:rsidR="002C2BB2">
        <w:rPr>
          <w:rFonts w:ascii="Times New Roman" w:hAnsi="Times New Roman"/>
        </w:rPr>
        <w:t>Alternatively, association field</w:t>
      </w:r>
      <w:r w:rsidR="00607EF3">
        <w:rPr>
          <w:rFonts w:ascii="Times New Roman" w:hAnsi="Times New Roman"/>
        </w:rPr>
        <w:t xml:space="preserve"> </w:t>
      </w:r>
      <w:r w:rsidR="002C2BB2">
        <w:rPr>
          <w:rFonts w:ascii="Times New Roman" w:hAnsi="Times New Roman"/>
        </w:rPr>
        <w:t xml:space="preserve">can be </w:t>
      </w:r>
      <w:r w:rsidR="00607EF3">
        <w:rPr>
          <w:rFonts w:ascii="Times New Roman" w:hAnsi="Times New Roman"/>
        </w:rPr>
        <w:t>extended with 4 bits</w:t>
      </w:r>
      <w:r w:rsidR="002C2BB2">
        <w:rPr>
          <w:rFonts w:ascii="Times New Roman" w:hAnsi="Times New Roman"/>
        </w:rPr>
        <w:t xml:space="preserve"> with full association flexibility but we don’t see the strong need for such optimization for high rank</w:t>
      </w:r>
      <w:r w:rsidR="00A87FA3">
        <w:rPr>
          <w:rFonts w:ascii="Times New Roman" w:hAnsi="Times New Roman"/>
        </w:rPr>
        <w:t xml:space="preserve"> transmission in FR2</w:t>
      </w:r>
      <w:r w:rsidR="002C2BB2">
        <w:rPr>
          <w:rFonts w:ascii="Times New Roman" w:hAnsi="Times New Roman"/>
        </w:rPr>
        <w:t xml:space="preserve">. </w:t>
      </w:r>
    </w:p>
    <w:p w14:paraId="504A2F25" w14:textId="05648784" w:rsidR="00B10BDE" w:rsidRDefault="001D29B1" w:rsidP="00F40D04">
      <w:pPr>
        <w:spacing w:after="180" w:line="240" w:lineRule="auto"/>
        <w:ind w:firstLineChars="100" w:firstLine="220"/>
        <w:rPr>
          <w:rFonts w:ascii="Times New Roman" w:hAnsi="Times New Roman"/>
          <w:b/>
        </w:rPr>
      </w:pPr>
      <w:r w:rsidRPr="004A0DEB">
        <w:rPr>
          <w:rFonts w:ascii="Times New Roman" w:hAnsi="Times New Roman"/>
          <w:b/>
        </w:rPr>
        <w:t>Proposal</w:t>
      </w:r>
      <w:r w:rsidR="008C4668" w:rsidRPr="004A0DEB">
        <w:rPr>
          <w:rFonts w:ascii="Times New Roman" w:hAnsi="Times New Roman"/>
          <w:b/>
        </w:rPr>
        <w:t xml:space="preserve"> </w:t>
      </w:r>
      <w:r w:rsidR="006625A6" w:rsidRPr="004A0DEB">
        <w:rPr>
          <w:rFonts w:ascii="Times New Roman" w:hAnsi="Times New Roman"/>
          <w:b/>
        </w:rPr>
        <w:t>1</w:t>
      </w:r>
      <w:r w:rsidR="006625A6">
        <w:rPr>
          <w:rFonts w:ascii="Times New Roman" w:hAnsi="Times New Roman"/>
          <w:b/>
        </w:rPr>
        <w:t>4</w:t>
      </w:r>
      <w:r w:rsidRPr="004A0DEB">
        <w:rPr>
          <w:rFonts w:ascii="Times New Roman" w:hAnsi="Times New Roman"/>
          <w:b/>
        </w:rPr>
        <w:t>: For TRP specific PTRS-DMRS association</w:t>
      </w:r>
      <w:r w:rsidR="002C2BB2">
        <w:rPr>
          <w:rFonts w:ascii="Times New Roman" w:hAnsi="Times New Roman"/>
          <w:b/>
        </w:rPr>
        <w:t xml:space="preserve"> for rank &gt; 2</w:t>
      </w:r>
      <w:r w:rsidRPr="004A0DEB">
        <w:rPr>
          <w:rFonts w:ascii="Times New Roman" w:hAnsi="Times New Roman"/>
          <w:b/>
        </w:rPr>
        <w:t xml:space="preserve">, MSB indicates PTRS-DMRS association for TRP 1 and LSB indicates PTRS-DMRS association for TRP 2. </w:t>
      </w:r>
    </w:p>
    <w:p w14:paraId="1E7A324F" w14:textId="07500005" w:rsidR="005973B5" w:rsidRPr="00F80B0A" w:rsidRDefault="003310A3" w:rsidP="00F80B0A">
      <w:pPr>
        <w:rPr>
          <w:rFonts w:ascii="Times New Roman" w:hAnsi="Times New Roman"/>
        </w:rPr>
      </w:pPr>
      <w:r w:rsidRPr="00F80B0A">
        <w:rPr>
          <w:rFonts w:ascii="Times New Roman" w:hAnsi="Times New Roman"/>
        </w:rPr>
        <w:t xml:space="preserve">According to current specification, initial transmission for CG PUSCH repetition for RV pattern 0231 is </w:t>
      </w:r>
      <w:r w:rsidR="002D76D9" w:rsidRPr="00F80B0A">
        <w:rPr>
          <w:rFonts w:ascii="Times New Roman" w:hAnsi="Times New Roman"/>
        </w:rPr>
        <w:t>only possible in</w:t>
      </w:r>
      <w:r w:rsidRPr="00F80B0A">
        <w:rPr>
          <w:rFonts w:ascii="Times New Roman" w:hAnsi="Times New Roman"/>
        </w:rPr>
        <w:t xml:space="preserve"> the first transmission occasion among N repetition occasion. As a result, </w:t>
      </w:r>
      <w:proofErr w:type="spellStart"/>
      <w:r w:rsidR="002D76D9" w:rsidRPr="00F80B0A">
        <w:rPr>
          <w:rFonts w:ascii="Times New Roman" w:hAnsi="Times New Roman"/>
        </w:rPr>
        <w:t>gNB</w:t>
      </w:r>
      <w:proofErr w:type="spellEnd"/>
      <w:r w:rsidR="002D76D9" w:rsidRPr="00F80B0A">
        <w:rPr>
          <w:rFonts w:ascii="Times New Roman" w:hAnsi="Times New Roman"/>
        </w:rPr>
        <w:t xml:space="preserve"> </w:t>
      </w:r>
      <w:r w:rsidR="005973B5" w:rsidRPr="00F80B0A">
        <w:rPr>
          <w:rFonts w:ascii="Times New Roman" w:hAnsi="Times New Roman"/>
        </w:rPr>
        <w:t xml:space="preserve">can </w:t>
      </w:r>
      <w:r w:rsidR="002D76D9" w:rsidRPr="00F80B0A">
        <w:rPr>
          <w:rFonts w:ascii="Times New Roman" w:hAnsi="Times New Roman"/>
        </w:rPr>
        <w:t>conduct blind detection of existence of initial transmission</w:t>
      </w:r>
      <w:r w:rsidR="005973B5" w:rsidRPr="00F80B0A">
        <w:rPr>
          <w:rFonts w:ascii="Times New Roman" w:hAnsi="Times New Roman"/>
        </w:rPr>
        <w:t xml:space="preserve"> only in the first transmission occasion among N repetition, which requires lower complexity than blind detection in every transmission occasion. However, </w:t>
      </w:r>
      <w:r w:rsidRPr="00F80B0A">
        <w:rPr>
          <w:rFonts w:ascii="Times New Roman" w:hAnsi="Times New Roman"/>
        </w:rPr>
        <w:t xml:space="preserve">it can increase latency when UL data is arrived after the first occasion. </w:t>
      </w:r>
      <w:r w:rsidR="005973B5" w:rsidRPr="00F80B0A">
        <w:rPr>
          <w:rFonts w:ascii="Times New Roman" w:hAnsi="Times New Roman"/>
        </w:rPr>
        <w:t xml:space="preserve">This potential latency can be reduced in case of MTRP CG PUSCH repetition by allowing initial transmission at </w:t>
      </w:r>
      <w:r w:rsidR="007C7411" w:rsidRPr="00F80B0A">
        <w:rPr>
          <w:rFonts w:ascii="Times New Roman" w:hAnsi="Times New Roman"/>
        </w:rPr>
        <w:t xml:space="preserve">not only </w:t>
      </w:r>
      <w:r w:rsidR="005973B5" w:rsidRPr="00F80B0A">
        <w:rPr>
          <w:rFonts w:ascii="Times New Roman" w:hAnsi="Times New Roman"/>
        </w:rPr>
        <w:t>the first t</w:t>
      </w:r>
      <w:r w:rsidR="007C7411" w:rsidRPr="00F80B0A">
        <w:rPr>
          <w:rFonts w:ascii="Times New Roman" w:hAnsi="Times New Roman"/>
        </w:rPr>
        <w:t>ransmission occasion of TRP 1 but also</w:t>
      </w:r>
      <w:r w:rsidR="005973B5" w:rsidRPr="00F80B0A">
        <w:rPr>
          <w:rFonts w:ascii="Times New Roman" w:hAnsi="Times New Roman"/>
        </w:rPr>
        <w:t xml:space="preserve"> the first transmission occasion of TRP 2. </w:t>
      </w:r>
      <w:r w:rsidR="0071542B">
        <w:rPr>
          <w:rFonts w:ascii="Times New Roman" w:hAnsi="Times New Roman"/>
        </w:rPr>
        <w:t>Unlike STRP repetition case, this may not increase BD complexity since each TRP can perform BD independently</w:t>
      </w:r>
      <w:proofErr w:type="gramStart"/>
      <w:r w:rsidR="0071542B">
        <w:rPr>
          <w:rFonts w:ascii="Times New Roman" w:hAnsi="Times New Roman"/>
        </w:rPr>
        <w:t>.</w:t>
      </w:r>
      <w:r w:rsidR="007C7411" w:rsidRPr="00F80B0A">
        <w:rPr>
          <w:rFonts w:ascii="Times New Roman" w:hAnsi="Times New Roman"/>
        </w:rPr>
        <w:t>.</w:t>
      </w:r>
      <w:proofErr w:type="gramEnd"/>
    </w:p>
    <w:p w14:paraId="51415271" w14:textId="277B186B" w:rsidR="003310A3" w:rsidRPr="00336073" w:rsidRDefault="00336073" w:rsidP="00F40D04">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sidR="006625A6">
        <w:rPr>
          <w:rFonts w:ascii="Times New Roman" w:hAnsi="Times New Roman"/>
          <w:b/>
        </w:rPr>
        <w:t>15</w:t>
      </w:r>
      <w:r w:rsidRPr="004A0DEB">
        <w:rPr>
          <w:rFonts w:ascii="Times New Roman" w:hAnsi="Times New Roman"/>
          <w:b/>
        </w:rPr>
        <w:t xml:space="preserve">: For </w:t>
      </w:r>
      <w:r>
        <w:rPr>
          <w:rFonts w:ascii="Times New Roman" w:hAnsi="Times New Roman"/>
          <w:b/>
        </w:rPr>
        <w:t>MTRP CG PUSCH repetition with</w:t>
      </w:r>
      <w:r w:rsidRPr="003310A3">
        <w:rPr>
          <w:rFonts w:ascii="Times New Roman" w:hAnsi="Times New Roman"/>
          <w:b/>
        </w:rPr>
        <w:t xml:space="preserve"> </w:t>
      </w:r>
      <w:r>
        <w:rPr>
          <w:rFonts w:ascii="Times New Roman" w:hAnsi="Times New Roman"/>
          <w:b/>
        </w:rPr>
        <w:t>RV pattern 0231, support initial transmission at the first transmission occasion of TRP 1 or the first transmission occasion of TRP 2.</w:t>
      </w:r>
    </w:p>
    <w:p w14:paraId="2C2C848B" w14:textId="3981548F" w:rsidR="009F2F99" w:rsidRPr="004A0DEB" w:rsidRDefault="009F2F99" w:rsidP="008462B2">
      <w:pPr>
        <w:pStyle w:val="2"/>
        <w:rPr>
          <w:i w:val="0"/>
        </w:rPr>
      </w:pPr>
      <w:r w:rsidRPr="004A0DEB">
        <w:rPr>
          <w:rFonts w:hint="eastAsia"/>
        </w:rPr>
        <w:t>P</w:t>
      </w:r>
      <w:r w:rsidRPr="004A0DEB">
        <w:t>UC</w:t>
      </w:r>
      <w:r w:rsidRPr="004A0DEB">
        <w:rPr>
          <w:rFonts w:hint="eastAsia"/>
        </w:rPr>
        <w:t xml:space="preserve">CH </w:t>
      </w:r>
      <w:r w:rsidRPr="004A0DEB">
        <w:t>reliability enhancement using multi-TRP</w:t>
      </w:r>
    </w:p>
    <w:p w14:paraId="393D49E1" w14:textId="34CB400F" w:rsidR="003B71E5" w:rsidRPr="004A0DEB" w:rsidRDefault="003B71E5" w:rsidP="003B71E5">
      <w:pPr>
        <w:spacing w:after="180" w:line="240" w:lineRule="auto"/>
        <w:ind w:firstLineChars="100" w:firstLine="220"/>
        <w:rPr>
          <w:rFonts w:ascii="Times New Roman" w:hAnsi="Times New Roman"/>
        </w:rPr>
      </w:pPr>
      <w:r w:rsidRPr="004A0DEB">
        <w:rPr>
          <w:rFonts w:ascii="Times New Roman" w:hAnsi="Times New Roman"/>
        </w:rPr>
        <w:t xml:space="preserve">PUCCH repetition for single TRP is supported in Rel-15 as slot-level aggregation. To extend this PUCCH repetition </w:t>
      </w:r>
      <w:r w:rsidR="00456F82" w:rsidRPr="004A0DEB">
        <w:rPr>
          <w:rFonts w:ascii="Times New Roman" w:hAnsi="Times New Roman"/>
        </w:rPr>
        <w:t>for</w:t>
      </w:r>
      <w:r w:rsidRPr="004A0DEB">
        <w:rPr>
          <w:rFonts w:ascii="Times New Roman" w:hAnsi="Times New Roman"/>
        </w:rPr>
        <w:t xml:space="preserve"> MTRP</w:t>
      </w:r>
      <w:r w:rsidR="00456F82" w:rsidRPr="004A0DEB">
        <w:rPr>
          <w:rFonts w:ascii="Times New Roman" w:hAnsi="Times New Roman"/>
        </w:rPr>
        <w:t xml:space="preserve"> transmission</w:t>
      </w:r>
      <w:r w:rsidRPr="004A0DEB">
        <w:rPr>
          <w:rFonts w:ascii="Times New Roman" w:hAnsi="Times New Roman"/>
        </w:rPr>
        <w:t>, each of the repeated PU</w:t>
      </w:r>
      <w:r w:rsidR="00456F82" w:rsidRPr="004A0DEB">
        <w:rPr>
          <w:rFonts w:ascii="Times New Roman" w:hAnsi="Times New Roman"/>
        </w:rPr>
        <w:t>C</w:t>
      </w:r>
      <w:r w:rsidRPr="004A0DEB">
        <w:rPr>
          <w:rFonts w:ascii="Times New Roman" w:hAnsi="Times New Roman"/>
        </w:rPr>
        <w:t xml:space="preserve">CH should be scheduled with consideration of different TRP. </w:t>
      </w:r>
      <w:r w:rsidR="00D033DD" w:rsidRPr="004A0DEB">
        <w:rPr>
          <w:rFonts w:ascii="Times New Roman" w:hAnsi="Times New Roman"/>
        </w:rPr>
        <w:t xml:space="preserve">As we discussed in section 2.2 PUSCH repetition, </w:t>
      </w:r>
      <w:r w:rsidR="00436110" w:rsidRPr="004A0DEB">
        <w:rPr>
          <w:rFonts w:ascii="Times New Roman" w:hAnsi="Times New Roman"/>
        </w:rPr>
        <w:t xml:space="preserve">separate </w:t>
      </w:r>
      <w:r w:rsidR="00D033DD" w:rsidRPr="004A0DEB">
        <w:rPr>
          <w:rFonts w:ascii="Times New Roman" w:hAnsi="Times New Roman" w:hint="eastAsia"/>
        </w:rPr>
        <w:t>TA</w:t>
      </w:r>
      <w:r w:rsidR="00D033DD" w:rsidRPr="004A0DEB">
        <w:rPr>
          <w:rFonts w:ascii="Times New Roman" w:hAnsi="Times New Roman"/>
        </w:rPr>
        <w:t xml:space="preserve"> for each TRP should be supported considering the difference of propagation delay, inter-panel delay, </w:t>
      </w:r>
      <w:r w:rsidR="004F6A3A" w:rsidRPr="004A0DEB">
        <w:rPr>
          <w:rFonts w:ascii="Times New Roman" w:hAnsi="Times New Roman"/>
        </w:rPr>
        <w:t>and</w:t>
      </w:r>
      <w:r w:rsidR="00D033DD" w:rsidRPr="004A0DEB">
        <w:rPr>
          <w:rFonts w:ascii="Times New Roman" w:hAnsi="Times New Roman"/>
        </w:rPr>
        <w:t xml:space="preserve"> compatibility </w:t>
      </w:r>
      <w:r w:rsidR="004F6A3A" w:rsidRPr="004A0DEB">
        <w:rPr>
          <w:rFonts w:ascii="Times New Roman" w:hAnsi="Times New Roman"/>
        </w:rPr>
        <w:t>to</w:t>
      </w:r>
      <w:r w:rsidR="00D033DD" w:rsidRPr="004A0DEB">
        <w:rPr>
          <w:rFonts w:ascii="Times New Roman" w:hAnsi="Times New Roman"/>
        </w:rPr>
        <w:t xml:space="preserve"> </w:t>
      </w:r>
      <w:r w:rsidR="00436110" w:rsidRPr="004A0DEB">
        <w:rPr>
          <w:rFonts w:ascii="Times New Roman" w:hAnsi="Times New Roman"/>
        </w:rPr>
        <w:t>above 52.6GHz</w:t>
      </w:r>
      <w:r w:rsidR="00D033DD" w:rsidRPr="004A0DEB">
        <w:rPr>
          <w:rFonts w:ascii="Times New Roman" w:hAnsi="Times New Roman"/>
        </w:rPr>
        <w:t>.</w:t>
      </w:r>
    </w:p>
    <w:p w14:paraId="7F480531" w14:textId="7CAF866D" w:rsidR="003B71E5" w:rsidRPr="004A0DEB" w:rsidRDefault="003B71E5" w:rsidP="003B71E5">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w:t>
      </w:r>
      <w:r w:rsidR="006625A6">
        <w:rPr>
          <w:rFonts w:ascii="Times New Roman" w:hAnsi="Times New Roman"/>
          <w:b/>
        </w:rPr>
        <w:t>16</w:t>
      </w:r>
      <w:r w:rsidRPr="004A0DEB">
        <w:rPr>
          <w:rFonts w:ascii="Times New Roman" w:hAnsi="Times New Roman"/>
          <w:b/>
        </w:rPr>
        <w:t>: For MTRP PU</w:t>
      </w:r>
      <w:r w:rsidR="00456F82" w:rsidRPr="004A0DEB">
        <w:rPr>
          <w:rFonts w:ascii="Times New Roman" w:hAnsi="Times New Roman"/>
          <w:b/>
        </w:rPr>
        <w:t>C</w:t>
      </w:r>
      <w:r w:rsidRPr="004A0DEB">
        <w:rPr>
          <w:rFonts w:ascii="Times New Roman" w:hAnsi="Times New Roman"/>
          <w:b/>
        </w:rPr>
        <w:t>CH transmission</w:t>
      </w:r>
      <w:r w:rsidRPr="004A0DEB">
        <w:rPr>
          <w:rFonts w:ascii="Times New Roman" w:hAnsi="Times New Roman" w:hint="eastAsia"/>
          <w:b/>
        </w:rPr>
        <w:t xml:space="preserve">, </w:t>
      </w:r>
      <w:r w:rsidR="00456F82" w:rsidRPr="004A0DEB">
        <w:rPr>
          <w:rFonts w:ascii="Times New Roman" w:hAnsi="Times New Roman"/>
          <w:b/>
        </w:rPr>
        <w:t>TA</w:t>
      </w:r>
      <w:r w:rsidR="00662DB1" w:rsidRPr="004A0DEB">
        <w:rPr>
          <w:rFonts w:ascii="Times New Roman" w:hAnsi="Times New Roman"/>
          <w:b/>
        </w:rPr>
        <w:t xml:space="preserve"> </w:t>
      </w:r>
      <w:r w:rsidRPr="004A0DEB">
        <w:rPr>
          <w:rFonts w:ascii="Times New Roman" w:hAnsi="Times New Roman"/>
          <w:b/>
        </w:rPr>
        <w:t>should be configured separately for different transmission occasion.</w:t>
      </w:r>
    </w:p>
    <w:p w14:paraId="725408F1" w14:textId="74C4FBA1" w:rsidR="00391985" w:rsidRPr="004A0DEB" w:rsidRDefault="007C7411">
      <w:pPr>
        <w:spacing w:after="180" w:line="240" w:lineRule="auto"/>
        <w:ind w:firstLineChars="100" w:firstLine="220"/>
        <w:rPr>
          <w:rFonts w:ascii="Times New Roman" w:hAnsi="Times New Roman"/>
        </w:rPr>
      </w:pPr>
      <w:r>
        <w:rPr>
          <w:rFonts w:ascii="Times New Roman" w:hAnsi="Times New Roman"/>
        </w:rPr>
        <w:lastRenderedPageBreak/>
        <w:t>I</w:t>
      </w:r>
      <w:r w:rsidR="00FB3386" w:rsidRPr="004A0DEB">
        <w:rPr>
          <w:rFonts w:ascii="Times New Roman" w:hAnsi="Times New Roman"/>
        </w:rPr>
        <w:t xml:space="preserve">t was agreed to support single PUCCH resource with multiple spatial relation info for MTRP PUCCH transmission. However, utilizing single PUCCH resource has a limitation on scheduling flexibility such as the same frequency/time resource allocation for repetition. </w:t>
      </w:r>
      <w:r w:rsidR="00662DB1" w:rsidRPr="004A0DEB">
        <w:rPr>
          <w:rFonts w:ascii="Times New Roman" w:hAnsi="Times New Roman"/>
        </w:rPr>
        <w:t xml:space="preserve">If multiple PUCCH resources are also supported for MTRP transmission, flexible resource mapping can be done at </w:t>
      </w:r>
      <w:proofErr w:type="spellStart"/>
      <w:r w:rsidR="00662DB1" w:rsidRPr="004A0DEB">
        <w:rPr>
          <w:rFonts w:ascii="Times New Roman" w:hAnsi="Times New Roman"/>
        </w:rPr>
        <w:t>gNB</w:t>
      </w:r>
      <w:proofErr w:type="spellEnd"/>
      <w:r w:rsidR="00662DB1" w:rsidRPr="004A0DEB">
        <w:rPr>
          <w:rFonts w:ascii="Times New Roman" w:hAnsi="Times New Roman"/>
        </w:rPr>
        <w:t xml:space="preserve">. </w:t>
      </w:r>
    </w:p>
    <w:p w14:paraId="741E3EE6" w14:textId="43F64F64" w:rsidR="00436110" w:rsidRPr="004A0DEB" w:rsidRDefault="005C6C1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w:t>
      </w:r>
      <w:r w:rsidR="006625A6">
        <w:rPr>
          <w:rFonts w:ascii="Times New Roman" w:hAnsi="Times New Roman"/>
          <w:b/>
        </w:rPr>
        <w:t>17</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consider configuration of multiple PUCC</w:t>
      </w:r>
      <w:r w:rsidR="005A2774" w:rsidRPr="004A0DEB">
        <w:rPr>
          <w:rFonts w:ascii="Times New Roman" w:hAnsi="Times New Roman"/>
          <w:b/>
        </w:rPr>
        <w:t>H</w:t>
      </w:r>
      <w:r w:rsidRPr="004A0DEB">
        <w:rPr>
          <w:rFonts w:ascii="Times New Roman" w:hAnsi="Times New Roman"/>
          <w:b/>
        </w:rPr>
        <w:t xml:space="preserve"> resources</w:t>
      </w:r>
      <w:r w:rsidR="00662DB1" w:rsidRPr="004A0DEB">
        <w:rPr>
          <w:rFonts w:ascii="Times New Roman" w:hAnsi="Times New Roman"/>
          <w:b/>
        </w:rPr>
        <w:t>, additionally.</w:t>
      </w:r>
    </w:p>
    <w:p w14:paraId="6EA94C2C" w14:textId="450EDB64" w:rsidR="003C4215" w:rsidRPr="004A0DEB" w:rsidRDefault="0057573F" w:rsidP="000E2B3A">
      <w:pPr>
        <w:spacing w:after="180" w:line="240" w:lineRule="auto"/>
        <w:ind w:firstLineChars="100" w:firstLine="220"/>
        <w:rPr>
          <w:rFonts w:ascii="Times New Roman" w:hAnsi="Times New Roman"/>
          <w:b/>
        </w:rPr>
      </w:pPr>
      <w:r w:rsidRPr="004A0DEB">
        <w:rPr>
          <w:rFonts w:ascii="Times New Roman" w:hAnsi="Times New Roman" w:hint="eastAsia"/>
        </w:rPr>
        <w:t>On t</w:t>
      </w:r>
      <w:r w:rsidRPr="004A0DEB">
        <w:rPr>
          <w:rFonts w:ascii="Times New Roman" w:hAnsi="Times New Roman"/>
        </w:rPr>
        <w:t xml:space="preserve">he other hand, intra-slot beam hopping, i.e., scheme 2, can be discussed separately with </w:t>
      </w:r>
      <w:proofErr w:type="spellStart"/>
      <w:r w:rsidRPr="004A0DEB">
        <w:rPr>
          <w:rFonts w:ascii="Times New Roman" w:hAnsi="Times New Roman"/>
        </w:rPr>
        <w:t>IIoT</w:t>
      </w:r>
      <w:proofErr w:type="spellEnd"/>
      <w:r w:rsidRPr="004A0DEB">
        <w:rPr>
          <w:rFonts w:ascii="Times New Roman" w:hAnsi="Times New Roman"/>
        </w:rPr>
        <w:t xml:space="preserve">/URLLC WI. </w:t>
      </w:r>
      <w:r w:rsidR="000E2B3A" w:rsidRPr="004A0DEB">
        <w:rPr>
          <w:rFonts w:ascii="Times New Roman" w:hAnsi="Times New Roman"/>
        </w:rPr>
        <w:t xml:space="preserve">Inter-slot MTRP PUCCH repetition increases latency so </w:t>
      </w:r>
      <w:r w:rsidRPr="004A0DEB">
        <w:rPr>
          <w:rFonts w:ascii="Times New Roman" w:hAnsi="Times New Roman"/>
        </w:rPr>
        <w:t>intra-slot beam hopping</w:t>
      </w:r>
      <w:r w:rsidRPr="004A0DEB" w:rsidDel="0057573F">
        <w:rPr>
          <w:rFonts w:ascii="Times New Roman" w:hAnsi="Times New Roman"/>
        </w:rPr>
        <w:t xml:space="preserve"> </w:t>
      </w:r>
      <w:r w:rsidRPr="004A0DEB">
        <w:rPr>
          <w:rFonts w:ascii="Times New Roman" w:hAnsi="Times New Roman"/>
        </w:rPr>
        <w:t>PUCCH</w:t>
      </w:r>
      <w:r w:rsidR="000E2B3A" w:rsidRPr="004A0DEB">
        <w:rPr>
          <w:rFonts w:ascii="Times New Roman" w:hAnsi="Times New Roman"/>
        </w:rPr>
        <w:t xml:space="preserve"> can be considered for both low latency and high reliability</w:t>
      </w:r>
      <w:r w:rsidRPr="004A0DEB">
        <w:rPr>
          <w:rFonts w:ascii="Times New Roman" w:hAnsi="Times New Roman"/>
        </w:rPr>
        <w:t xml:space="preserve"> in which </w:t>
      </w:r>
      <w:r w:rsidR="003B71E5" w:rsidRPr="004A0DEB">
        <w:rPr>
          <w:rFonts w:ascii="Times New Roman" w:hAnsi="Times New Roman"/>
        </w:rPr>
        <w:t xml:space="preserve">different OFDM symbols of a single </w:t>
      </w:r>
      <w:r w:rsidR="00D63841" w:rsidRPr="004A0DEB">
        <w:rPr>
          <w:rFonts w:ascii="Times New Roman" w:hAnsi="Times New Roman"/>
        </w:rPr>
        <w:t>PUCCH</w:t>
      </w:r>
      <w:r w:rsidR="00E5288E" w:rsidRPr="004A0DEB">
        <w:rPr>
          <w:rFonts w:ascii="Times New Roman" w:hAnsi="Times New Roman"/>
        </w:rPr>
        <w:t xml:space="preserve"> </w:t>
      </w:r>
      <w:r w:rsidRPr="004A0DEB">
        <w:rPr>
          <w:rFonts w:ascii="Times New Roman" w:hAnsi="Times New Roman"/>
        </w:rPr>
        <w:t xml:space="preserve">resource </w:t>
      </w:r>
      <w:r w:rsidR="00E5288E" w:rsidRPr="004A0DEB">
        <w:rPr>
          <w:rFonts w:ascii="Times New Roman" w:hAnsi="Times New Roman" w:hint="eastAsia"/>
        </w:rPr>
        <w:t xml:space="preserve">are </w:t>
      </w:r>
      <w:r w:rsidR="00E5288E" w:rsidRPr="004A0DEB">
        <w:rPr>
          <w:rFonts w:ascii="Times New Roman" w:hAnsi="Times New Roman"/>
        </w:rPr>
        <w:t>transmitted toward different TRPs</w:t>
      </w:r>
      <w:r w:rsidR="003B71E5" w:rsidRPr="004A0DEB">
        <w:rPr>
          <w:rFonts w:ascii="Times New Roman" w:hAnsi="Times New Roman"/>
        </w:rPr>
        <w:t xml:space="preserve">. For example, 10 symbol </w:t>
      </w:r>
      <w:r w:rsidR="00D63841" w:rsidRPr="004A0DEB">
        <w:rPr>
          <w:rFonts w:ascii="Times New Roman" w:hAnsi="Times New Roman"/>
        </w:rPr>
        <w:t>PUCCH</w:t>
      </w:r>
      <w:r w:rsidR="003B71E5" w:rsidRPr="004A0DEB">
        <w:rPr>
          <w:rFonts w:ascii="Times New Roman" w:hAnsi="Times New Roman"/>
        </w:rPr>
        <w:t xml:space="preserve"> is scheduled and 1st to 5th symbols are transmitted to TRP 1 and the remains are to TRP 2. </w:t>
      </w:r>
      <w:r w:rsidR="000B1DF6" w:rsidRPr="004A0DEB">
        <w:rPr>
          <w:rFonts w:ascii="Times New Roman" w:hAnsi="Times New Roman"/>
        </w:rPr>
        <w:t>As a result, different parts of coded bits of UCI are transmitted to different TRP in different symbols.</w:t>
      </w:r>
      <w:r w:rsidR="003B71E5" w:rsidRPr="004A0DEB">
        <w:rPr>
          <w:rFonts w:ascii="Times New Roman" w:hAnsi="Times New Roman"/>
        </w:rPr>
        <w:t xml:space="preserve"> In order to estimate UL channel for TRP 1 and TRP 2, separately, </w:t>
      </w:r>
      <w:r w:rsidR="003C4215" w:rsidRPr="004A0DEB">
        <w:rPr>
          <w:rFonts w:ascii="Times New Roman" w:hAnsi="Times New Roman"/>
        </w:rPr>
        <w:t xml:space="preserve">DMRS symbol(s) for TRP 1 and TRP 2 should be configured separately. To this end, Rel-16 DMRS pattern for frequency hopping can be reused. </w:t>
      </w:r>
    </w:p>
    <w:p w14:paraId="1D3F29DE" w14:textId="247E43DF" w:rsidR="00FF260F" w:rsidRPr="004A0DEB" w:rsidRDefault="003B71E5" w:rsidP="000E2B3A">
      <w:pPr>
        <w:spacing w:after="180" w:line="240" w:lineRule="auto"/>
        <w:ind w:firstLineChars="100" w:firstLine="220"/>
        <w:rPr>
          <w:rFonts w:ascii="Times New Roman" w:eastAsia="SimSun" w:hAnsi="Times New Roman" w:cs="Times"/>
          <w:b/>
          <w:bCs/>
          <w:sz w:val="20"/>
          <w:szCs w:val="20"/>
          <w:lang w:eastAsia="x-none"/>
        </w:rPr>
      </w:pPr>
      <w:r w:rsidRPr="004A0DEB">
        <w:rPr>
          <w:rFonts w:ascii="Times New Roman" w:hAnsi="Times New Roman"/>
          <w:b/>
        </w:rPr>
        <w:t>Proposal</w:t>
      </w:r>
      <w:r w:rsidR="005736A1" w:rsidRPr="004A0DEB">
        <w:rPr>
          <w:rFonts w:ascii="Times New Roman" w:hAnsi="Times New Roman"/>
          <w:b/>
        </w:rPr>
        <w:t xml:space="preserve"> </w:t>
      </w:r>
      <w:r w:rsidR="006625A6">
        <w:rPr>
          <w:rFonts w:ascii="Times New Roman" w:hAnsi="Times New Roman"/>
          <w:b/>
        </w:rPr>
        <w:t>18</w:t>
      </w:r>
      <w:r w:rsidRPr="004A0DEB">
        <w:rPr>
          <w:rFonts w:ascii="Times New Roman" w:hAnsi="Times New Roman"/>
          <w:b/>
        </w:rPr>
        <w:t xml:space="preserve">: </w:t>
      </w:r>
      <w:r w:rsidR="006A080F" w:rsidRPr="004A0DEB">
        <w:rPr>
          <w:rFonts w:ascii="Times New Roman" w:hAnsi="Times New Roman"/>
          <w:b/>
        </w:rPr>
        <w:t>Support intra-slot beam hopping (scheme 2) for both low latency and high reliability.</w:t>
      </w:r>
    </w:p>
    <w:p w14:paraId="23C63F4D" w14:textId="711DB1AB" w:rsidR="00835749" w:rsidRPr="004A0DEB" w:rsidRDefault="006A080F" w:rsidP="004A0DEB">
      <w:pPr>
        <w:spacing w:after="180" w:line="240" w:lineRule="auto"/>
        <w:ind w:firstLineChars="100" w:firstLine="220"/>
        <w:rPr>
          <w:rFonts w:ascii="Times New Roman" w:hAnsi="Times New Roman"/>
        </w:rPr>
      </w:pPr>
      <w:r w:rsidRPr="004A0DEB">
        <w:rPr>
          <w:rFonts w:ascii="Times New Roman" w:hAnsi="Times New Roman"/>
        </w:rPr>
        <w:t>To support MTRP PUCCH repetition in FR 1, multiple PC parameters should be configured without multiple spatial relation info. According</w:t>
      </w:r>
      <w:r w:rsidR="0003687B" w:rsidRPr="004A0DEB">
        <w:rPr>
          <w:rFonts w:ascii="Times New Roman" w:hAnsi="Times New Roman"/>
        </w:rPr>
        <w:t xml:space="preserve"> to</w:t>
      </w:r>
      <w:r w:rsidRPr="004A0DEB">
        <w:rPr>
          <w:rFonts w:ascii="Times New Roman" w:hAnsi="Times New Roman"/>
        </w:rPr>
        <w:t xml:space="preserve"> current specification, the lowest ID P</w:t>
      </w:r>
      <w:r w:rsidRPr="004A0DEB">
        <w:rPr>
          <w:rFonts w:ascii="Times New Roman" w:hAnsi="Times New Roman"/>
          <w:vertAlign w:val="subscript"/>
        </w:rPr>
        <w:t>0</w:t>
      </w:r>
      <w:r w:rsidRPr="004A0DEB">
        <w:rPr>
          <w:rFonts w:ascii="Times New Roman" w:hAnsi="Times New Roman"/>
        </w:rPr>
        <w:t xml:space="preserve"> and pathloss RS in </w:t>
      </w:r>
      <w:r w:rsidRPr="004A0DEB">
        <w:rPr>
          <w:rFonts w:ascii="Times New Roman" w:hAnsi="Times New Roman"/>
          <w:i/>
        </w:rPr>
        <w:t>PUCCH-</w:t>
      </w:r>
      <w:proofErr w:type="spellStart"/>
      <w:r w:rsidRPr="004A0DEB">
        <w:rPr>
          <w:rFonts w:ascii="Times New Roman" w:hAnsi="Times New Roman"/>
          <w:i/>
        </w:rPr>
        <w:t>PowerControl</w:t>
      </w:r>
      <w:proofErr w:type="spellEnd"/>
      <w:r w:rsidRPr="004A0DEB">
        <w:rPr>
          <w:rFonts w:ascii="Times New Roman" w:hAnsi="Times New Roman"/>
        </w:rPr>
        <w:t xml:space="preserve"> in </w:t>
      </w:r>
      <w:r w:rsidRPr="004A0DEB">
        <w:rPr>
          <w:rFonts w:ascii="Times New Roman" w:hAnsi="Times New Roman"/>
          <w:i/>
        </w:rPr>
        <w:t>PUCCH-</w:t>
      </w:r>
      <w:proofErr w:type="spellStart"/>
      <w:r w:rsidRPr="004A0DEB">
        <w:rPr>
          <w:rFonts w:ascii="Times New Roman" w:hAnsi="Times New Roman"/>
          <w:i/>
        </w:rPr>
        <w:t>Config</w:t>
      </w:r>
      <w:proofErr w:type="spellEnd"/>
      <w:r w:rsidRPr="004A0DEB">
        <w:rPr>
          <w:rFonts w:ascii="Times New Roman" w:hAnsi="Times New Roman"/>
        </w:rPr>
        <w:t xml:space="preserve"> is applied for PUCCH power control in FR1.</w:t>
      </w:r>
      <w:r w:rsidR="00770392" w:rsidRPr="004A0DEB">
        <w:rPr>
          <w:rFonts w:ascii="Times New Roman" w:hAnsi="Times New Roman"/>
        </w:rPr>
        <w:t xml:space="preserve"> It can be simply extended by using second lowest ID P</w:t>
      </w:r>
      <w:r w:rsidR="00770392" w:rsidRPr="004A0DEB">
        <w:rPr>
          <w:rFonts w:ascii="Times New Roman" w:hAnsi="Times New Roman"/>
          <w:vertAlign w:val="subscript"/>
        </w:rPr>
        <w:t>0</w:t>
      </w:r>
      <w:r w:rsidR="00770392" w:rsidRPr="004A0DEB">
        <w:rPr>
          <w:rFonts w:ascii="Times New Roman" w:hAnsi="Times New Roman"/>
        </w:rPr>
        <w:t xml:space="preserve"> and pathloss RS for the 2</w:t>
      </w:r>
      <w:r w:rsidR="00770392" w:rsidRPr="004A0DEB">
        <w:rPr>
          <w:rFonts w:ascii="Times New Roman" w:hAnsi="Times New Roman"/>
          <w:vertAlign w:val="superscript"/>
        </w:rPr>
        <w:t>nd</w:t>
      </w:r>
      <w:r w:rsidR="00770392" w:rsidRPr="004A0DEB">
        <w:rPr>
          <w:rFonts w:ascii="Times New Roman" w:hAnsi="Times New Roman"/>
        </w:rPr>
        <w:t xml:space="preserve"> TRP. Since some PUCCH resources can be still used for STRP transmission and the others for MTRP transmission, those multiple PC parameters </w:t>
      </w:r>
      <w:r w:rsidR="00436110" w:rsidRPr="004A0DEB">
        <w:rPr>
          <w:rFonts w:ascii="Times New Roman" w:hAnsi="Times New Roman"/>
        </w:rPr>
        <w:t>needs to be</w:t>
      </w:r>
      <w:r w:rsidR="00770392" w:rsidRPr="004A0DEB">
        <w:rPr>
          <w:rFonts w:ascii="Times New Roman" w:hAnsi="Times New Roman"/>
        </w:rPr>
        <w:t xml:space="preserve"> associated with </w:t>
      </w:r>
      <w:r w:rsidR="00EF4FDF" w:rsidRPr="004A0DEB">
        <w:rPr>
          <w:rFonts w:ascii="Times New Roman" w:hAnsi="Times New Roman"/>
        </w:rPr>
        <w:t>MTRP PUCCH resources</w:t>
      </w:r>
      <w:r w:rsidR="00436110" w:rsidRPr="004A0DEB">
        <w:rPr>
          <w:rFonts w:ascii="Times New Roman" w:hAnsi="Times New Roman"/>
        </w:rPr>
        <w:t xml:space="preserve"> only</w:t>
      </w:r>
      <w:r w:rsidR="00EF4FDF" w:rsidRPr="004A0DEB">
        <w:rPr>
          <w:rFonts w:ascii="Times New Roman" w:hAnsi="Times New Roman"/>
        </w:rPr>
        <w:t>.</w:t>
      </w:r>
      <w:r w:rsidR="00436110" w:rsidRPr="004A0DEB">
        <w:rPr>
          <w:rFonts w:ascii="Times New Roman" w:hAnsi="Times New Roman"/>
        </w:rPr>
        <w:t xml:space="preserve"> Similarly, two closed loop index can be introduced in PUCCH-</w:t>
      </w:r>
      <w:proofErr w:type="spellStart"/>
      <w:r w:rsidR="00436110" w:rsidRPr="004A0DEB">
        <w:rPr>
          <w:rFonts w:ascii="Times New Roman" w:hAnsi="Times New Roman"/>
        </w:rPr>
        <w:t>PowerControl</w:t>
      </w:r>
      <w:proofErr w:type="spellEnd"/>
      <w:r w:rsidR="00436110" w:rsidRPr="004A0DEB">
        <w:rPr>
          <w:rFonts w:ascii="Times New Roman" w:hAnsi="Times New Roman"/>
        </w:rPr>
        <w:t xml:space="preserve"> in PUCCH-</w:t>
      </w:r>
      <w:proofErr w:type="spellStart"/>
      <w:r w:rsidR="00436110" w:rsidRPr="004A0DEB">
        <w:rPr>
          <w:rFonts w:ascii="Times New Roman" w:hAnsi="Times New Roman"/>
        </w:rPr>
        <w:t>Config</w:t>
      </w:r>
      <w:proofErr w:type="spellEnd"/>
      <w:r w:rsidR="00436110" w:rsidRPr="004A0DEB">
        <w:rPr>
          <w:rFonts w:ascii="Times New Roman" w:hAnsi="Times New Roman"/>
        </w:rPr>
        <w:t xml:space="preserve"> for MTRP transmission.</w:t>
      </w:r>
      <w:r w:rsidR="00835749" w:rsidRPr="004A0DEB">
        <w:rPr>
          <w:rFonts w:ascii="Times New Roman" w:hAnsi="Times New Roman"/>
        </w:rPr>
        <w:t xml:space="preserve"> </w:t>
      </w:r>
    </w:p>
    <w:p w14:paraId="68E0D134" w14:textId="0827A7A1" w:rsidR="002562A8" w:rsidRPr="004A0DEB" w:rsidRDefault="00835749" w:rsidP="004A0DEB">
      <w:pPr>
        <w:spacing w:after="180" w:line="240" w:lineRule="auto"/>
        <w:ind w:firstLineChars="100" w:firstLine="220"/>
        <w:rPr>
          <w:rFonts w:ascii="Times New Roman" w:hAnsi="Times New Roman"/>
        </w:rPr>
      </w:pPr>
      <w:r w:rsidRPr="004A0DEB">
        <w:rPr>
          <w:rFonts w:ascii="Times New Roman" w:hAnsi="Times New Roman" w:hint="eastAsia"/>
        </w:rPr>
        <w:t xml:space="preserve">In addition, in the last meeting, </w:t>
      </w:r>
      <w:r w:rsidRPr="004A0DEB">
        <w:rPr>
          <w:rFonts w:ascii="Times New Roman" w:hAnsi="Times New Roman"/>
        </w:rPr>
        <w:t>several options for per</w:t>
      </w:r>
      <w:r w:rsidR="00337E2B" w:rsidRPr="004A0DEB">
        <w:rPr>
          <w:rFonts w:ascii="Times New Roman" w:hAnsi="Times New Roman"/>
        </w:rPr>
        <w:t>-</w:t>
      </w:r>
      <w:r w:rsidRPr="004A0DEB">
        <w:rPr>
          <w:rFonts w:ascii="Times New Roman" w:hAnsi="Times New Roman"/>
        </w:rPr>
        <w:t xml:space="preserve">TRP closed-loop power control for PUCCH were briefly discussed. To this end, it seems natural to extend TPC field </w:t>
      </w:r>
      <w:r w:rsidR="00056057" w:rsidRPr="004A0DEB">
        <w:rPr>
          <w:rFonts w:ascii="Times New Roman" w:hAnsi="Times New Roman"/>
        </w:rPr>
        <w:t>in order to decouple transmission power for two TRPs. In this sense, we prefer option 3 or 4.</w:t>
      </w:r>
    </w:p>
    <w:p w14:paraId="63668ED7" w14:textId="1AFE8094" w:rsidR="006A080F" w:rsidRPr="004A0DEB" w:rsidRDefault="00436110"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w:t>
      </w:r>
      <w:r w:rsidR="006625A6">
        <w:rPr>
          <w:rFonts w:ascii="Times New Roman" w:hAnsi="Times New Roman"/>
          <w:b/>
        </w:rPr>
        <w:t>19</w:t>
      </w:r>
      <w:r w:rsidRPr="004A0DEB">
        <w:rPr>
          <w:rFonts w:ascii="Times New Roman" w:hAnsi="Times New Roman"/>
          <w:b/>
        </w:rPr>
        <w:t>: For TRP specific power control for a PUCCH resource in FR1, associate the PUCCH resource with the 1</w:t>
      </w:r>
      <w:r w:rsidRPr="004A0DEB">
        <w:rPr>
          <w:rFonts w:ascii="Times New Roman" w:hAnsi="Times New Roman"/>
          <w:b/>
          <w:vertAlign w:val="superscript"/>
        </w:rPr>
        <w:t>st</w:t>
      </w:r>
      <w:r w:rsidRPr="004A0DEB">
        <w:rPr>
          <w:rFonts w:ascii="Times New Roman" w:hAnsi="Times New Roman"/>
          <w:b/>
        </w:rPr>
        <w:t xml:space="preserve"> and 2</w:t>
      </w:r>
      <w:r w:rsidRPr="004A0DEB">
        <w:rPr>
          <w:rFonts w:ascii="Times New Roman" w:hAnsi="Times New Roman"/>
          <w:b/>
          <w:vertAlign w:val="superscript"/>
        </w:rPr>
        <w:t>nd</w:t>
      </w:r>
      <w:r w:rsidRPr="004A0DEB">
        <w:rPr>
          <w:rFonts w:ascii="Times New Roman" w:hAnsi="Times New Roman"/>
          <w:b/>
        </w:rPr>
        <w:t xml:space="preserve"> lowest ID PC parameters in </w:t>
      </w:r>
      <w:r w:rsidRPr="004A0DEB">
        <w:rPr>
          <w:rFonts w:ascii="Times New Roman" w:hAnsi="Times New Roman"/>
          <w:b/>
          <w:i/>
        </w:rPr>
        <w:t>PUCCH-</w:t>
      </w:r>
      <w:proofErr w:type="spellStart"/>
      <w:r w:rsidRPr="004A0DEB">
        <w:rPr>
          <w:rFonts w:ascii="Times New Roman" w:hAnsi="Times New Roman"/>
          <w:b/>
          <w:i/>
        </w:rPr>
        <w:t>PowerControl</w:t>
      </w:r>
      <w:proofErr w:type="spellEnd"/>
      <w:r w:rsidRPr="004A0DEB">
        <w:rPr>
          <w:rFonts w:ascii="Times New Roman" w:hAnsi="Times New Roman"/>
          <w:b/>
        </w:rPr>
        <w:t xml:space="preserve"> in </w:t>
      </w:r>
      <w:r w:rsidRPr="004A0DEB">
        <w:rPr>
          <w:rFonts w:ascii="Times New Roman" w:hAnsi="Times New Roman"/>
          <w:b/>
          <w:i/>
        </w:rPr>
        <w:t>PUCCH-</w:t>
      </w:r>
      <w:proofErr w:type="spellStart"/>
      <w:r w:rsidRPr="004A0DEB">
        <w:rPr>
          <w:rFonts w:ascii="Times New Roman" w:hAnsi="Times New Roman"/>
          <w:b/>
          <w:i/>
        </w:rPr>
        <w:t>Config</w:t>
      </w:r>
      <w:proofErr w:type="spellEnd"/>
      <w:r w:rsidRPr="004A0DEB">
        <w:rPr>
          <w:rFonts w:ascii="Times New Roman" w:hAnsi="Times New Roman"/>
          <w:b/>
        </w:rPr>
        <w:t>.</w:t>
      </w:r>
    </w:p>
    <w:p w14:paraId="1EA65EFD" w14:textId="30977AF1" w:rsidR="00056057" w:rsidRPr="004A0DEB" w:rsidRDefault="00056057" w:rsidP="0005605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w:t>
      </w:r>
      <w:r w:rsidR="006625A6">
        <w:rPr>
          <w:rFonts w:ascii="Times New Roman" w:hAnsi="Times New Roman"/>
          <w:b/>
        </w:rPr>
        <w:t>20</w:t>
      </w:r>
      <w:r w:rsidRPr="004A0DEB">
        <w:rPr>
          <w:rFonts w:ascii="Times New Roman" w:hAnsi="Times New Roman"/>
          <w:b/>
        </w:rPr>
        <w:t>: For per</w:t>
      </w:r>
      <w:r w:rsidR="00337E2B" w:rsidRPr="004A0DEB">
        <w:rPr>
          <w:rFonts w:ascii="Times New Roman" w:hAnsi="Times New Roman"/>
          <w:b/>
        </w:rPr>
        <w:t>-</w:t>
      </w:r>
      <w:r w:rsidRPr="004A0DEB">
        <w:rPr>
          <w:rFonts w:ascii="Times New Roman" w:hAnsi="Times New Roman"/>
          <w:b/>
        </w:rPr>
        <w:t>TRP closed-loop power control for PUCCH</w:t>
      </w:r>
      <w:r w:rsidR="0093530D" w:rsidRPr="004A0DEB">
        <w:rPr>
          <w:rFonts w:ascii="Times New Roman" w:hAnsi="Times New Roman"/>
          <w:b/>
        </w:rPr>
        <w:t>/PUSCH</w:t>
      </w:r>
      <w:r w:rsidRPr="004A0DEB">
        <w:rPr>
          <w:rFonts w:ascii="Times New Roman" w:hAnsi="Times New Roman"/>
          <w:b/>
        </w:rPr>
        <w:t>, introduce two TPC field or extend TPC field to indicate two TPC values.</w:t>
      </w:r>
    </w:p>
    <w:p w14:paraId="189D2899" w14:textId="4876DCD7" w:rsidR="00DC1789" w:rsidRPr="004A0DEB" w:rsidRDefault="00DC1789" w:rsidP="004A0DEB">
      <w:pPr>
        <w:spacing w:after="180" w:line="240" w:lineRule="auto"/>
        <w:ind w:firstLineChars="150" w:firstLine="330"/>
        <w:rPr>
          <w:rFonts w:ascii="Times New Roman" w:hAnsi="Times New Roman"/>
          <w:szCs w:val="20"/>
        </w:rPr>
      </w:pPr>
      <w:r w:rsidRPr="004A0DEB">
        <w:rPr>
          <w:rFonts w:ascii="Times New Roman" w:hAnsi="Times New Roman"/>
        </w:rPr>
        <w:t>A</w:t>
      </w:r>
      <w:r w:rsidRPr="004A0DEB">
        <w:rPr>
          <w:rFonts w:ascii="Times New Roman" w:hAnsi="Times New Roman" w:hint="eastAsia"/>
        </w:rPr>
        <w:t>s we discussed above in PUSCH repetition case,</w:t>
      </w:r>
      <w:r w:rsidR="00991CC2" w:rsidRPr="004A0DEB">
        <w:rPr>
          <w:rFonts w:ascii="Times New Roman" w:hAnsi="Times New Roman"/>
        </w:rPr>
        <w:t xml:space="preserve"> when some of repeated </w:t>
      </w:r>
      <w:r w:rsidRPr="004A0DEB">
        <w:rPr>
          <w:rFonts w:ascii="Times New Roman" w:hAnsi="Times New Roman"/>
        </w:rPr>
        <w:t>PUCCH resource</w:t>
      </w:r>
      <w:r w:rsidR="00991CC2" w:rsidRPr="004A0DEB">
        <w:rPr>
          <w:rFonts w:ascii="Times New Roman" w:hAnsi="Times New Roman"/>
        </w:rPr>
        <w:t>s</w:t>
      </w:r>
      <w:r w:rsidRPr="004A0DEB">
        <w:rPr>
          <w:rFonts w:ascii="Times New Roman" w:hAnsi="Times New Roman"/>
        </w:rPr>
        <w:t xml:space="preserve"> collides with flexible DL symbols, which is dynamically indicated by DCI, </w:t>
      </w:r>
      <w:r w:rsidR="00991CC2" w:rsidRPr="004A0DEB">
        <w:rPr>
          <w:rFonts w:ascii="Times New Roman" w:hAnsi="Times New Roman"/>
        </w:rPr>
        <w:t xml:space="preserve">they are </w:t>
      </w:r>
      <w:r w:rsidRPr="004A0DEB">
        <w:rPr>
          <w:rFonts w:ascii="Times New Roman" w:hAnsi="Times New Roman"/>
        </w:rPr>
        <w:t>dropped according to current specification</w:t>
      </w:r>
      <w:r w:rsidR="00991CC2" w:rsidRPr="004A0DEB">
        <w:rPr>
          <w:rFonts w:ascii="Times New Roman" w:hAnsi="Times New Roman"/>
        </w:rPr>
        <w:t xml:space="preserve">. In this case, </w:t>
      </w:r>
      <w:r w:rsidR="00991CC2" w:rsidRPr="004A0DEB">
        <w:rPr>
          <w:rFonts w:ascii="Times New Roman" w:hAnsi="Times New Roman"/>
          <w:szCs w:val="20"/>
        </w:rPr>
        <w:t>if beams are mapped to PUCCH TO without considering dropping, PUCCH TO for one TRP can be dropped much more than PU</w:t>
      </w:r>
      <w:r w:rsidR="006B5137" w:rsidRPr="004A0DEB">
        <w:rPr>
          <w:rFonts w:ascii="Times New Roman" w:hAnsi="Times New Roman"/>
          <w:szCs w:val="20"/>
        </w:rPr>
        <w:t>C</w:t>
      </w:r>
      <w:r w:rsidR="00991CC2" w:rsidRPr="004A0DEB">
        <w:rPr>
          <w:rFonts w:ascii="Times New Roman" w:hAnsi="Times New Roman"/>
          <w:szCs w:val="20"/>
        </w:rPr>
        <w:t>CH TO for another TRP. As a result, diversity gain from MTRP transmission can decrease or disappear. In order to balance TO for each TRP, beams should be mapped to PU</w:t>
      </w:r>
      <w:r w:rsidR="006B5137" w:rsidRPr="004A0DEB">
        <w:rPr>
          <w:rFonts w:ascii="Times New Roman" w:hAnsi="Times New Roman"/>
          <w:szCs w:val="20"/>
        </w:rPr>
        <w:t>C</w:t>
      </w:r>
      <w:r w:rsidR="00991CC2" w:rsidRPr="004A0DEB">
        <w:rPr>
          <w:rFonts w:ascii="Times New Roman" w:hAnsi="Times New Roman"/>
          <w:szCs w:val="20"/>
        </w:rPr>
        <w:t>CH TO except for dropped TO due to invalid symbols.</w:t>
      </w:r>
      <w:r w:rsidR="006B5137" w:rsidRPr="004A0DEB">
        <w:rPr>
          <w:rFonts w:ascii="Times New Roman" w:hAnsi="Times New Roman"/>
          <w:szCs w:val="20"/>
        </w:rPr>
        <w:t xml:space="preserve"> This dropping case should be clarified in the specification to avoid any possibility of misalignment in </w:t>
      </w:r>
      <w:proofErr w:type="spellStart"/>
      <w:r w:rsidR="006B5137" w:rsidRPr="004A0DEB">
        <w:rPr>
          <w:rFonts w:ascii="Times New Roman" w:hAnsi="Times New Roman"/>
          <w:szCs w:val="20"/>
        </w:rPr>
        <w:t>gNB</w:t>
      </w:r>
      <w:proofErr w:type="spellEnd"/>
      <w:r w:rsidR="006B5137" w:rsidRPr="004A0DEB">
        <w:rPr>
          <w:rFonts w:ascii="Times New Roman" w:hAnsi="Times New Roman"/>
          <w:szCs w:val="20"/>
        </w:rPr>
        <w:t>/UE implementation across different vendors.</w:t>
      </w:r>
    </w:p>
    <w:p w14:paraId="671389EC" w14:textId="3E544CD6" w:rsidR="00991CC2" w:rsidRDefault="00991CC2" w:rsidP="004A0DEB">
      <w:pPr>
        <w:spacing w:after="180" w:line="240" w:lineRule="auto"/>
        <w:ind w:firstLineChars="150" w:firstLine="330"/>
        <w:rPr>
          <w:rFonts w:ascii="Times New Roman" w:hAnsi="Times New Roman"/>
          <w:b/>
        </w:rPr>
      </w:pPr>
      <w:r w:rsidRPr="004A0DEB">
        <w:rPr>
          <w:rFonts w:ascii="Times New Roman" w:hAnsi="Times New Roman"/>
          <w:b/>
        </w:rPr>
        <w:t>Proposal 2</w:t>
      </w:r>
      <w:r w:rsidR="006625A6">
        <w:rPr>
          <w:rFonts w:ascii="Times New Roman" w:hAnsi="Times New Roman"/>
          <w:b/>
        </w:rPr>
        <w:t>1</w:t>
      </w:r>
      <w:r w:rsidRPr="004A0DEB">
        <w:rPr>
          <w:rFonts w:ascii="Times New Roman" w:hAnsi="Times New Roman"/>
          <w:b/>
        </w:rPr>
        <w:t>: Beam mapping should be clarified</w:t>
      </w:r>
      <w:r w:rsidR="006B5137" w:rsidRPr="004A0DEB">
        <w:rPr>
          <w:rFonts w:ascii="Times New Roman" w:hAnsi="Times New Roman"/>
          <w:b/>
        </w:rPr>
        <w:t xml:space="preserve"> in the specification </w:t>
      </w:r>
      <w:r w:rsidRPr="004A0DEB">
        <w:rPr>
          <w:rFonts w:ascii="Times New Roman" w:hAnsi="Times New Roman"/>
          <w:b/>
        </w:rPr>
        <w:t xml:space="preserve">when some of PUCCH TOs are dropped due to flexible DL symbols. </w:t>
      </w:r>
    </w:p>
    <w:p w14:paraId="51DD645B" w14:textId="43148D0D" w:rsidR="0002245A" w:rsidRPr="00F80B0A" w:rsidRDefault="0002245A" w:rsidP="0002245A">
      <w:pPr>
        <w:spacing w:after="180" w:line="240" w:lineRule="auto"/>
        <w:ind w:firstLineChars="100" w:firstLine="220"/>
        <w:rPr>
          <w:rFonts w:ascii="Times New Roman" w:hAnsi="Times New Roman"/>
          <w:szCs w:val="20"/>
        </w:rPr>
      </w:pPr>
      <w:r w:rsidRPr="00F80B0A">
        <w:rPr>
          <w:rFonts w:ascii="Times New Roman" w:hAnsi="Times New Roman"/>
          <w:szCs w:val="20"/>
        </w:rPr>
        <w:t xml:space="preserve">As we discussed in </w:t>
      </w:r>
      <w:r w:rsidR="005272A8" w:rsidRPr="00F80B0A">
        <w:rPr>
          <w:rFonts w:ascii="Times New Roman" w:hAnsi="Times New Roman"/>
          <w:szCs w:val="20"/>
        </w:rPr>
        <w:t xml:space="preserve">MTRP </w:t>
      </w:r>
      <w:r w:rsidRPr="00F80B0A">
        <w:rPr>
          <w:rFonts w:ascii="Times New Roman" w:hAnsi="Times New Roman"/>
          <w:szCs w:val="20"/>
        </w:rPr>
        <w:t xml:space="preserve">PUSCH enhancement, beam/power switching gap and half and half beam mapping pattern should be support with the same </w:t>
      </w:r>
      <w:r w:rsidR="00A87FA3">
        <w:rPr>
          <w:rFonts w:ascii="Times New Roman" w:hAnsi="Times New Roman"/>
          <w:szCs w:val="20"/>
        </w:rPr>
        <w:t>reason</w:t>
      </w:r>
      <w:r w:rsidRPr="00F80B0A">
        <w:rPr>
          <w:rFonts w:ascii="Times New Roman" w:hAnsi="Times New Roman"/>
          <w:szCs w:val="20"/>
        </w:rPr>
        <w:t>.</w:t>
      </w:r>
    </w:p>
    <w:p w14:paraId="1EADC0B7" w14:textId="65D3FE17" w:rsidR="0002245A" w:rsidRDefault="0002245A" w:rsidP="0002245A">
      <w:pPr>
        <w:spacing w:after="180" w:line="240" w:lineRule="auto"/>
        <w:ind w:firstLineChars="100" w:firstLine="220"/>
        <w:rPr>
          <w:rFonts w:ascii="Times New Roman" w:hAnsi="Times New Roman"/>
          <w:szCs w:val="20"/>
        </w:rPr>
      </w:pPr>
      <w:r w:rsidRPr="004A0DEB">
        <w:rPr>
          <w:rFonts w:ascii="Times New Roman" w:hAnsi="Times New Roman"/>
          <w:b/>
        </w:rPr>
        <w:lastRenderedPageBreak/>
        <w:t xml:space="preserve">Proposal </w:t>
      </w:r>
      <w:r w:rsidR="006625A6">
        <w:rPr>
          <w:rFonts w:ascii="Times New Roman" w:hAnsi="Times New Roman"/>
          <w:b/>
        </w:rPr>
        <w:t>22</w:t>
      </w:r>
      <w:r w:rsidRPr="004A0DEB">
        <w:rPr>
          <w:rFonts w:ascii="Times New Roman" w:hAnsi="Times New Roman"/>
          <w:b/>
        </w:rPr>
        <w:t>:</w:t>
      </w:r>
      <w:r>
        <w:rPr>
          <w:rFonts w:ascii="Times New Roman" w:hAnsi="Times New Roman"/>
          <w:b/>
        </w:rPr>
        <w:t xml:space="preserve"> Introduce beam/power switching gap</w:t>
      </w:r>
      <w:r w:rsidRPr="00A76A58">
        <w:rPr>
          <w:rFonts w:ascii="Times New Roman" w:hAnsi="Times New Roman"/>
          <w:b/>
        </w:rPr>
        <w:t xml:space="preserve"> between two PUCCH </w:t>
      </w:r>
      <w:proofErr w:type="spellStart"/>
      <w:r w:rsidRPr="00A76A58">
        <w:rPr>
          <w:rFonts w:ascii="Times New Roman" w:hAnsi="Times New Roman"/>
          <w:b/>
        </w:rPr>
        <w:t>TDMed</w:t>
      </w:r>
      <w:proofErr w:type="spellEnd"/>
      <w:r w:rsidRPr="00A76A58">
        <w:rPr>
          <w:rFonts w:ascii="Times New Roman" w:hAnsi="Times New Roman"/>
          <w:b/>
        </w:rPr>
        <w:t xml:space="preserve"> repetitions and support half and half beam mapping pattern</w:t>
      </w:r>
      <w:r>
        <w:rPr>
          <w:rFonts w:ascii="Times New Roman" w:hAnsi="Times New Roman"/>
          <w:b/>
        </w:rPr>
        <w:t>.</w:t>
      </w:r>
    </w:p>
    <w:p w14:paraId="688DB035" w14:textId="77777777" w:rsidR="0002245A" w:rsidRPr="00F80B0A" w:rsidRDefault="0002245A" w:rsidP="004A0DEB">
      <w:pPr>
        <w:spacing w:after="180" w:line="240" w:lineRule="auto"/>
        <w:ind w:firstLineChars="150" w:firstLine="330"/>
        <w:rPr>
          <w:rFonts w:ascii="Times New Roman" w:hAnsi="Times New Roman"/>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5CAF1D17" w:rsidR="000B1DF6" w:rsidRPr="004A0DEB" w:rsidRDefault="000B1DF6" w:rsidP="000B1DF6">
      <w:pPr>
        <w:ind w:firstLineChars="193" w:firstLine="425"/>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PDCCH/PUSCH/PUCCH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754D69B7" w14:textId="35DD8C70" w:rsidR="00956C7E" w:rsidRDefault="00956C7E" w:rsidP="00956C7E">
      <w:pPr>
        <w:spacing w:after="180" w:line="240" w:lineRule="auto"/>
        <w:ind w:firstLineChars="100" w:firstLine="220"/>
        <w:rPr>
          <w:rFonts w:ascii="Times New Roman" w:hAnsi="Times New Roman"/>
          <w:b/>
        </w:rPr>
      </w:pPr>
      <w:r w:rsidRPr="004A0DEB">
        <w:rPr>
          <w:rFonts w:ascii="Times New Roman" w:hAnsi="Times New Roman"/>
          <w:b/>
        </w:rPr>
        <w:t xml:space="preserve">PDCCH enhancement: </w:t>
      </w:r>
    </w:p>
    <w:p w14:paraId="6939D6C8"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1</w:t>
      </w:r>
      <w:r w:rsidRPr="004A0DEB">
        <w:rPr>
          <w:rFonts w:ascii="Times New Roman" w:hAnsi="Times New Roman"/>
          <w:b/>
        </w:rPr>
        <w:t xml:space="preserve">: For </w:t>
      </w:r>
      <w:r>
        <w:rPr>
          <w:rFonts w:ascii="Times New Roman" w:hAnsi="Times New Roman"/>
          <w:b/>
        </w:rPr>
        <w:t xml:space="preserve">BD count for </w:t>
      </w:r>
      <w:r w:rsidRPr="004A0DEB">
        <w:rPr>
          <w:rFonts w:ascii="Times New Roman" w:hAnsi="Times New Roman"/>
          <w:b/>
        </w:rPr>
        <w:t xml:space="preserve">PDCCH repetition, </w:t>
      </w:r>
      <w:r>
        <w:rPr>
          <w:rFonts w:ascii="Times New Roman" w:hAnsi="Times New Roman"/>
          <w:b/>
        </w:rPr>
        <w:t xml:space="preserve">support option 3 so that </w:t>
      </w:r>
      <w:r w:rsidRPr="004A0DEB">
        <w:rPr>
          <w:rFonts w:ascii="Times New Roman" w:hAnsi="Times New Roman"/>
          <w:b/>
        </w:rPr>
        <w:t>UE reports its BD assumption</w:t>
      </w:r>
      <w:r>
        <w:rPr>
          <w:rFonts w:ascii="Times New Roman" w:hAnsi="Times New Roman"/>
          <w:b/>
        </w:rPr>
        <w:t>(s)</w:t>
      </w:r>
      <w:r w:rsidRPr="004A0DEB">
        <w:rPr>
          <w:rFonts w:ascii="Times New Roman" w:hAnsi="Times New Roman"/>
          <w:b/>
        </w:rPr>
        <w:t xml:space="preserve"> for a PDCCH candidate pair as UE capability, and </w:t>
      </w:r>
      <w:proofErr w:type="spellStart"/>
      <w:r w:rsidRPr="004A0DEB">
        <w:rPr>
          <w:rFonts w:ascii="Times New Roman" w:hAnsi="Times New Roman"/>
          <w:b/>
        </w:rPr>
        <w:t>gNB</w:t>
      </w:r>
      <w:proofErr w:type="spellEnd"/>
      <w:r w:rsidRPr="004A0DEB">
        <w:rPr>
          <w:rFonts w:ascii="Times New Roman" w:hAnsi="Times New Roman"/>
          <w:b/>
        </w:rPr>
        <w:t xml:space="preserve"> indicates equal or lower complexity BD assumption than what UE reports.</w:t>
      </w:r>
    </w:p>
    <w:p w14:paraId="6AF1A061" w14:textId="77777777" w:rsidR="0071542B" w:rsidRDefault="0071542B" w:rsidP="0071542B">
      <w:pPr>
        <w:spacing w:after="180" w:line="240" w:lineRule="auto"/>
        <w:ind w:firstLineChars="100" w:firstLine="220"/>
        <w:rPr>
          <w:rFonts w:ascii="Times New Roman" w:hAnsi="Times New Roman"/>
        </w:rPr>
      </w:pPr>
      <w:r w:rsidRPr="004A0DEB">
        <w:rPr>
          <w:rFonts w:ascii="Times New Roman" w:hAnsi="Times New Roman"/>
          <w:b/>
        </w:rPr>
        <w:t xml:space="preserve">Proposal </w:t>
      </w:r>
      <w:r>
        <w:rPr>
          <w:rFonts w:ascii="Times New Roman" w:hAnsi="Times New Roman"/>
          <w:b/>
        </w:rPr>
        <w:t>2</w:t>
      </w:r>
      <w:r w:rsidRPr="004A0DEB">
        <w:rPr>
          <w:rFonts w:ascii="Times New Roman" w:hAnsi="Times New Roman"/>
          <w:b/>
        </w:rPr>
        <w:t xml:space="preserve">: </w:t>
      </w:r>
      <w:r>
        <w:rPr>
          <w:rFonts w:ascii="Times New Roman" w:hAnsi="Times New Roman"/>
          <w:b/>
        </w:rPr>
        <w:t>For a SS set pair, c</w:t>
      </w:r>
      <w:r w:rsidRPr="00D10532">
        <w:rPr>
          <w:rFonts w:ascii="Times New Roman" w:hAnsi="Times New Roman"/>
          <w:b/>
        </w:rPr>
        <w:t>onsider the impact on BD count if one of the SS set is not monitored due to overbooking</w:t>
      </w:r>
      <w:r>
        <w:rPr>
          <w:rFonts w:ascii="Times New Roman" w:hAnsi="Times New Roman"/>
          <w:b/>
        </w:rPr>
        <w:t>.</w:t>
      </w:r>
    </w:p>
    <w:p w14:paraId="52A28E64"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3</w:t>
      </w:r>
      <w:r w:rsidRPr="004A0DEB">
        <w:rPr>
          <w:rFonts w:ascii="Times New Roman" w:hAnsi="Times New Roman"/>
          <w:b/>
        </w:rPr>
        <w:t>: Clarify UE behavior for PDSCH TCI determination if TCI field is not present in repeated DCI.</w:t>
      </w:r>
    </w:p>
    <w:p w14:paraId="413D748F" w14:textId="77777777" w:rsidR="0071542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4</w:t>
      </w:r>
      <w:r w:rsidRPr="004A0DEB">
        <w:rPr>
          <w:rFonts w:ascii="Times New Roman" w:hAnsi="Times New Roman"/>
          <w:b/>
        </w:rPr>
        <w:t>: For PUCCH resource determination for HARQ-</w:t>
      </w:r>
      <w:proofErr w:type="spellStart"/>
      <w:r w:rsidRPr="004A0DEB">
        <w:rPr>
          <w:rFonts w:ascii="Times New Roman" w:hAnsi="Times New Roman"/>
          <w:b/>
        </w:rPr>
        <w:t>Ack</w:t>
      </w:r>
      <w:proofErr w:type="spellEnd"/>
      <w:r w:rsidRPr="004A0DEB">
        <w:rPr>
          <w:rFonts w:ascii="Times New Roman" w:hAnsi="Times New Roman"/>
          <w:b/>
        </w:rPr>
        <w:t>, apply starting CCE index and the number of CCEs in the CORESET of one of the linked PDCCH candidates.</w:t>
      </w:r>
    </w:p>
    <w:p w14:paraId="6DAD70CE" w14:textId="77777777" w:rsidR="0071542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 xml:space="preserve">5: Support </w:t>
      </w:r>
      <w:r w:rsidRPr="00D10532">
        <w:rPr>
          <w:rFonts w:ascii="Times New Roman" w:hAnsi="Times New Roman"/>
          <w:b/>
        </w:rPr>
        <w:t>different CORESET pool index association for CORESETs for PDCCH repetition</w:t>
      </w:r>
      <w:r>
        <w:rPr>
          <w:rFonts w:ascii="Times New Roman" w:hAnsi="Times New Roman"/>
          <w:b/>
        </w:rPr>
        <w:t>.</w:t>
      </w:r>
    </w:p>
    <w:p w14:paraId="5614EAF7" w14:textId="77777777" w:rsidR="004A0DEB" w:rsidRPr="00DF1A53" w:rsidRDefault="004A0DEB" w:rsidP="00956C7E">
      <w:pPr>
        <w:spacing w:after="180" w:line="240" w:lineRule="auto"/>
        <w:ind w:firstLineChars="100" w:firstLine="220"/>
        <w:rPr>
          <w:rFonts w:ascii="Times New Roman" w:hAnsi="Times New Roman"/>
          <w:b/>
        </w:rPr>
      </w:pPr>
    </w:p>
    <w:p w14:paraId="5529D556" w14:textId="39792A6E" w:rsidR="00956C7E" w:rsidRDefault="00956C7E" w:rsidP="008704E8">
      <w:pPr>
        <w:spacing w:after="180" w:line="240" w:lineRule="auto"/>
        <w:ind w:firstLineChars="100" w:firstLine="220"/>
        <w:rPr>
          <w:rFonts w:ascii="Times New Roman" w:hAnsi="Times New Roman"/>
          <w:b/>
        </w:rPr>
      </w:pPr>
      <w:r w:rsidRPr="004A0DEB">
        <w:rPr>
          <w:rFonts w:ascii="Times New Roman" w:hAnsi="Times New Roman"/>
          <w:b/>
        </w:rPr>
        <w:t xml:space="preserve">PUSCH enhancement: </w:t>
      </w:r>
    </w:p>
    <w:p w14:paraId="01E8CF3A" w14:textId="77777777" w:rsidR="0071542B" w:rsidRPr="004A0DEB" w:rsidRDefault="0071542B" w:rsidP="0071542B">
      <w:pPr>
        <w:spacing w:after="180" w:line="240" w:lineRule="auto"/>
        <w:ind w:firstLineChars="100" w:firstLine="220"/>
        <w:rPr>
          <w:rFonts w:ascii="Times New Roman" w:hAnsi="Times New Roman"/>
          <w:b/>
        </w:rPr>
      </w:pPr>
      <w:r w:rsidRPr="003C64DB">
        <w:rPr>
          <w:rFonts w:ascii="Times New Roman" w:hAnsi="Times New Roman"/>
          <w:b/>
        </w:rPr>
        <w:t>Proposal</w:t>
      </w:r>
      <w:r>
        <w:rPr>
          <w:rFonts w:ascii="Times New Roman" w:hAnsi="Times New Roman"/>
          <w:b/>
        </w:rPr>
        <w:t xml:space="preserve"> 6</w:t>
      </w:r>
      <w:r w:rsidRPr="003C64DB">
        <w:rPr>
          <w:rFonts w:ascii="Times New Roman" w:hAnsi="Times New Roman"/>
          <w:b/>
        </w:rPr>
        <w:t>: For MTRP PUSCH transmission, separate TA configuration for each TRP should be supported.</w:t>
      </w:r>
    </w:p>
    <w:p w14:paraId="5B62943F" w14:textId="77777777" w:rsidR="0071542B" w:rsidRPr="00D10532" w:rsidRDefault="0071542B" w:rsidP="0071542B">
      <w:pPr>
        <w:spacing w:after="180" w:line="240" w:lineRule="auto"/>
        <w:ind w:firstLineChars="100" w:firstLine="220"/>
        <w:rPr>
          <w:rFonts w:ascii="Times New Roman" w:hAnsi="Times New Roman"/>
          <w:b/>
        </w:rPr>
      </w:pPr>
      <w:r w:rsidRPr="0025223D">
        <w:rPr>
          <w:rFonts w:ascii="Times New Roman" w:hAnsi="Times New Roman"/>
          <w:b/>
        </w:rPr>
        <w:t xml:space="preserve">Proposal </w:t>
      </w:r>
      <w:r>
        <w:rPr>
          <w:rFonts w:ascii="Times New Roman" w:hAnsi="Times New Roman"/>
          <w:b/>
        </w:rPr>
        <w:t>7</w:t>
      </w:r>
      <w:r w:rsidRPr="0025223D">
        <w:rPr>
          <w:rFonts w:ascii="Times New Roman" w:hAnsi="Times New Roman"/>
          <w:b/>
        </w:rPr>
        <w:t xml:space="preserve">: </w:t>
      </w:r>
      <w:r w:rsidRPr="00D10532">
        <w:rPr>
          <w:rFonts w:ascii="Times New Roman" w:hAnsi="Times New Roman"/>
          <w:b/>
        </w:rPr>
        <w:t xml:space="preserve">For SRI </w:t>
      </w:r>
      <w:proofErr w:type="gramStart"/>
      <w:r w:rsidRPr="00D10532">
        <w:rPr>
          <w:rFonts w:ascii="Times New Roman" w:hAnsi="Times New Roman"/>
          <w:b/>
        </w:rPr>
        <w:t>field</w:t>
      </w:r>
      <w:proofErr w:type="gramEnd"/>
      <w:r w:rsidRPr="00D10532">
        <w:rPr>
          <w:rFonts w:ascii="Times New Roman" w:hAnsi="Times New Roman"/>
          <w:b/>
        </w:rPr>
        <w:t xml:space="preserve"> design for non-codebook based PUSCH repetition,</w:t>
      </w:r>
      <w:r w:rsidRPr="0025223D">
        <w:rPr>
          <w:rFonts w:ascii="Times New Roman" w:hAnsi="Times New Roman" w:hint="eastAsia"/>
          <w:b/>
        </w:rPr>
        <w:t xml:space="preserve"> </w:t>
      </w:r>
      <w:r w:rsidRPr="0025223D">
        <w:rPr>
          <w:rFonts w:ascii="Times New Roman" w:hAnsi="Times New Roman"/>
          <w:b/>
        </w:rPr>
        <w:t xml:space="preserve">support Alt 3 that </w:t>
      </w:r>
      <w:r w:rsidRPr="00D10532">
        <w:rPr>
          <w:rFonts w:ascii="Times New Roman" w:hAnsi="Times New Roman"/>
          <w:b/>
          <w:szCs w:val="20"/>
        </w:rPr>
        <w:t xml:space="preserve">rank information is excluded in the second SRI field and two </w:t>
      </w:r>
      <w:proofErr w:type="spellStart"/>
      <w:r w:rsidRPr="00D10532">
        <w:rPr>
          <w:rFonts w:ascii="Times New Roman" w:hAnsi="Times New Roman"/>
          <w:b/>
          <w:szCs w:val="20"/>
        </w:rPr>
        <w:t>codepoints</w:t>
      </w:r>
      <w:proofErr w:type="spellEnd"/>
      <w:r w:rsidRPr="00D10532">
        <w:rPr>
          <w:rFonts w:ascii="Times New Roman" w:hAnsi="Times New Roman"/>
          <w:b/>
          <w:szCs w:val="20"/>
        </w:rPr>
        <w:t xml:space="preserve"> in the second SRI field are used to disable PUSCH transmission for TRP 1 and 2, respectively</w:t>
      </w:r>
      <w:r>
        <w:rPr>
          <w:rFonts w:ascii="Times New Roman" w:hAnsi="Times New Roman"/>
          <w:b/>
          <w:szCs w:val="20"/>
        </w:rPr>
        <w:t>.</w:t>
      </w:r>
    </w:p>
    <w:p w14:paraId="6FDE2D39" w14:textId="77777777" w:rsidR="0071542B" w:rsidRPr="00A76A58" w:rsidRDefault="0071542B" w:rsidP="0071542B">
      <w:pPr>
        <w:spacing w:after="180" w:line="240" w:lineRule="auto"/>
        <w:ind w:firstLineChars="100" w:firstLine="220"/>
        <w:rPr>
          <w:rFonts w:ascii="Times New Roman" w:hAnsi="Times New Roman"/>
          <w:b/>
        </w:rPr>
      </w:pPr>
      <w:r w:rsidRPr="00A76A58">
        <w:rPr>
          <w:rFonts w:ascii="Times New Roman" w:hAnsi="Times New Roman"/>
          <w:b/>
        </w:rPr>
        <w:t xml:space="preserve">Proposal </w:t>
      </w:r>
      <w:r>
        <w:rPr>
          <w:rFonts w:ascii="Times New Roman" w:hAnsi="Times New Roman"/>
          <w:b/>
        </w:rPr>
        <w:t>8</w:t>
      </w:r>
      <w:r w:rsidRPr="00A76A58">
        <w:rPr>
          <w:rFonts w:ascii="Times New Roman" w:hAnsi="Times New Roman"/>
          <w:b/>
        </w:rPr>
        <w:t xml:space="preserve">: For SRI </w:t>
      </w:r>
      <w:proofErr w:type="gramStart"/>
      <w:r w:rsidRPr="00A76A58">
        <w:rPr>
          <w:rFonts w:ascii="Times New Roman" w:hAnsi="Times New Roman"/>
          <w:b/>
        </w:rPr>
        <w:t>field</w:t>
      </w:r>
      <w:proofErr w:type="gramEnd"/>
      <w:r w:rsidRPr="00A76A58">
        <w:rPr>
          <w:rFonts w:ascii="Times New Roman" w:hAnsi="Times New Roman"/>
          <w:b/>
        </w:rPr>
        <w:t xml:space="preserve"> design for codebook based PUSCH repetition,</w:t>
      </w:r>
      <w:r w:rsidRPr="00A76A58">
        <w:rPr>
          <w:rFonts w:ascii="Times New Roman" w:hAnsi="Times New Roman" w:hint="eastAsia"/>
          <w:b/>
        </w:rPr>
        <w:t xml:space="preserve"> </w:t>
      </w:r>
      <w:r w:rsidRPr="00D10532">
        <w:rPr>
          <w:rFonts w:ascii="Times New Roman" w:hAnsi="Times New Roman"/>
          <w:b/>
        </w:rPr>
        <w:t xml:space="preserve">one </w:t>
      </w:r>
      <w:proofErr w:type="spellStart"/>
      <w:r w:rsidRPr="00D10532">
        <w:rPr>
          <w:rFonts w:ascii="Times New Roman" w:hAnsi="Times New Roman"/>
          <w:b/>
        </w:rPr>
        <w:t>codepoint</w:t>
      </w:r>
      <w:proofErr w:type="spellEnd"/>
      <w:r w:rsidRPr="00D10532">
        <w:rPr>
          <w:rFonts w:ascii="Times New Roman" w:hAnsi="Times New Roman"/>
          <w:b/>
        </w:rPr>
        <w:t xml:space="preserve"> in each SRI field can be used to disable PUSCH transmission for each TRP, respectively.</w:t>
      </w:r>
    </w:p>
    <w:p w14:paraId="3979C99C" w14:textId="77777777" w:rsidR="0071542B" w:rsidRPr="0025223D" w:rsidRDefault="0071542B" w:rsidP="0071542B">
      <w:pPr>
        <w:spacing w:after="180" w:line="240" w:lineRule="auto"/>
        <w:ind w:firstLineChars="100" w:firstLine="220"/>
        <w:rPr>
          <w:rFonts w:ascii="Times New Roman" w:hAnsi="Times New Roman"/>
          <w:szCs w:val="20"/>
        </w:rPr>
      </w:pPr>
      <w:r w:rsidRPr="00A76A58">
        <w:rPr>
          <w:rFonts w:ascii="Times New Roman" w:hAnsi="Times New Roman"/>
          <w:b/>
        </w:rPr>
        <w:t xml:space="preserve">Proposal </w:t>
      </w:r>
      <w:r>
        <w:rPr>
          <w:rFonts w:ascii="Times New Roman" w:hAnsi="Times New Roman"/>
          <w:b/>
        </w:rPr>
        <w:t>9</w:t>
      </w:r>
      <w:r w:rsidRPr="00A76A58">
        <w:rPr>
          <w:rFonts w:ascii="Times New Roman" w:hAnsi="Times New Roman"/>
          <w:b/>
        </w:rPr>
        <w:t xml:space="preserve">: </w:t>
      </w:r>
      <w:r>
        <w:rPr>
          <w:rFonts w:ascii="Times New Roman" w:hAnsi="Times New Roman"/>
          <w:b/>
        </w:rPr>
        <w:t xml:space="preserve">In order </w:t>
      </w:r>
      <w:r w:rsidRPr="00D10532">
        <w:rPr>
          <w:rFonts w:ascii="Times New Roman" w:hAnsi="Times New Roman"/>
          <w:b/>
        </w:rPr>
        <w:t xml:space="preserve">to link SRI </w:t>
      </w:r>
      <w:proofErr w:type="gramStart"/>
      <w:r w:rsidRPr="00D10532">
        <w:rPr>
          <w:rFonts w:ascii="Times New Roman" w:hAnsi="Times New Roman"/>
          <w:b/>
        </w:rPr>
        <w:t>fields</w:t>
      </w:r>
      <w:proofErr w:type="gramEnd"/>
      <w:r w:rsidRPr="00D10532">
        <w:rPr>
          <w:rFonts w:ascii="Times New Roman" w:hAnsi="Times New Roman"/>
          <w:b/>
        </w:rPr>
        <w:t xml:space="preserve"> to two power control parameters, support two </w:t>
      </w:r>
      <w:proofErr w:type="spellStart"/>
      <w:r w:rsidRPr="00D10532">
        <w:rPr>
          <w:rFonts w:ascii="Times New Roman" w:hAnsi="Times New Roman"/>
          <w:b/>
        </w:rPr>
        <w:t>sri</w:t>
      </w:r>
      <w:proofErr w:type="spellEnd"/>
      <w:r w:rsidRPr="00D10532">
        <w:rPr>
          <w:rFonts w:ascii="Times New Roman" w:hAnsi="Times New Roman"/>
          <w:b/>
        </w:rPr>
        <w:t>-PUSCH-</w:t>
      </w:r>
      <w:proofErr w:type="spellStart"/>
      <w:r w:rsidRPr="00D10532">
        <w:rPr>
          <w:rFonts w:ascii="Times New Roman" w:hAnsi="Times New Roman"/>
          <w:b/>
        </w:rPr>
        <w:t>MappingToAddModList</w:t>
      </w:r>
      <w:proofErr w:type="spellEnd"/>
      <w:r w:rsidRPr="00D10532">
        <w:rPr>
          <w:rFonts w:ascii="Times New Roman" w:hAnsi="Times New Roman"/>
          <w:b/>
        </w:rPr>
        <w:t xml:space="preserve"> for the two SRI fields</w:t>
      </w:r>
      <w:r w:rsidRPr="00A76A58">
        <w:rPr>
          <w:rFonts w:ascii="Times New Roman" w:hAnsi="Times New Roman"/>
          <w:b/>
        </w:rPr>
        <w:t>.</w:t>
      </w:r>
    </w:p>
    <w:p w14:paraId="103840B7" w14:textId="77777777" w:rsidR="0071542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10</w:t>
      </w:r>
      <w:r w:rsidRPr="004A0DEB">
        <w:rPr>
          <w:rFonts w:ascii="Times New Roman" w:hAnsi="Times New Roman"/>
          <w:b/>
        </w:rPr>
        <w:t xml:space="preserve">: Beam mapping should be clarified in the specification when some of PUSCH TOs are dropped for type A/B repetition and when a PUSCH TO </w:t>
      </w:r>
      <w:proofErr w:type="gramStart"/>
      <w:r w:rsidRPr="004A0DEB">
        <w:rPr>
          <w:rFonts w:ascii="Times New Roman" w:hAnsi="Times New Roman"/>
          <w:b/>
        </w:rPr>
        <w:t>is</w:t>
      </w:r>
      <w:proofErr w:type="gramEnd"/>
      <w:r w:rsidRPr="004A0DEB">
        <w:rPr>
          <w:rFonts w:ascii="Times New Roman" w:hAnsi="Times New Roman"/>
          <w:b/>
        </w:rPr>
        <w:t xml:space="preserve"> split across slot boundary for type B repetition. </w:t>
      </w:r>
    </w:p>
    <w:p w14:paraId="59175431" w14:textId="77777777" w:rsidR="0071542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11</w:t>
      </w:r>
      <w:r w:rsidRPr="004A0DEB">
        <w:rPr>
          <w:rFonts w:ascii="Times New Roman" w:hAnsi="Times New Roman"/>
          <w:b/>
        </w:rPr>
        <w:t xml:space="preserve">: </w:t>
      </w:r>
      <w:r w:rsidRPr="0025223D">
        <w:rPr>
          <w:rFonts w:ascii="Times New Roman" w:hAnsi="Times New Roman"/>
          <w:b/>
        </w:rPr>
        <w:t>Fr</w:t>
      </w:r>
      <w:r w:rsidRPr="00D10532">
        <w:rPr>
          <w:rFonts w:ascii="Times New Roman" w:hAnsi="Times New Roman"/>
          <w:b/>
        </w:rPr>
        <w:t>equency hopping should be performed among the repetitions with the same beam</w:t>
      </w:r>
      <w:r>
        <w:rPr>
          <w:rFonts w:ascii="Times New Roman" w:hAnsi="Times New Roman"/>
          <w:b/>
        </w:rPr>
        <w:t>.</w:t>
      </w:r>
    </w:p>
    <w:p w14:paraId="6F05BFFA" w14:textId="77777777" w:rsidR="0071542B" w:rsidRDefault="0071542B" w:rsidP="0071542B">
      <w:pPr>
        <w:spacing w:after="180" w:line="240" w:lineRule="auto"/>
        <w:ind w:firstLineChars="100" w:firstLine="220"/>
        <w:rPr>
          <w:rFonts w:ascii="Times New Roman" w:hAnsi="Times New Roman"/>
          <w:szCs w:val="20"/>
        </w:rPr>
      </w:pPr>
      <w:r w:rsidRPr="004A0DEB">
        <w:rPr>
          <w:rFonts w:ascii="Times New Roman" w:hAnsi="Times New Roman"/>
          <w:b/>
        </w:rPr>
        <w:t xml:space="preserve">Proposal </w:t>
      </w:r>
      <w:r>
        <w:rPr>
          <w:rFonts w:ascii="Times New Roman" w:hAnsi="Times New Roman"/>
          <w:b/>
        </w:rPr>
        <w:t>12</w:t>
      </w:r>
      <w:r w:rsidRPr="004A0DEB">
        <w:rPr>
          <w:rFonts w:ascii="Times New Roman" w:hAnsi="Times New Roman"/>
          <w:b/>
        </w:rPr>
        <w:t>:</w:t>
      </w:r>
      <w:r>
        <w:rPr>
          <w:rFonts w:ascii="Times New Roman" w:hAnsi="Times New Roman"/>
          <w:b/>
        </w:rPr>
        <w:t xml:space="preserve"> Introduce beam/power switching gap</w:t>
      </w:r>
      <w:r w:rsidRPr="00D10532">
        <w:rPr>
          <w:rFonts w:ascii="Times New Roman" w:hAnsi="Times New Roman"/>
          <w:b/>
        </w:rPr>
        <w:t xml:space="preserve"> between two PUSCH </w:t>
      </w:r>
      <w:proofErr w:type="spellStart"/>
      <w:r w:rsidRPr="00D10532">
        <w:rPr>
          <w:rFonts w:ascii="Times New Roman" w:hAnsi="Times New Roman"/>
          <w:b/>
        </w:rPr>
        <w:t>TDMed</w:t>
      </w:r>
      <w:proofErr w:type="spellEnd"/>
      <w:r w:rsidRPr="00D10532">
        <w:rPr>
          <w:rFonts w:ascii="Times New Roman" w:hAnsi="Times New Roman"/>
          <w:b/>
        </w:rPr>
        <w:t xml:space="preserve"> repetitions and support half and half beam mapping pattern</w:t>
      </w:r>
      <w:r>
        <w:rPr>
          <w:rFonts w:ascii="Times New Roman" w:hAnsi="Times New Roman"/>
          <w:b/>
        </w:rPr>
        <w:t>.</w:t>
      </w:r>
    </w:p>
    <w:p w14:paraId="4AA2D467"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13</w:t>
      </w:r>
      <w:r w:rsidRPr="004A0DEB">
        <w:rPr>
          <w:rFonts w:ascii="Times New Roman" w:hAnsi="Times New Roman"/>
          <w:b/>
        </w:rPr>
        <w:t xml:space="preserve">: single PUSCH transmission with beam hopping can be considered, additionally. </w:t>
      </w:r>
    </w:p>
    <w:p w14:paraId="63BB538D" w14:textId="77777777" w:rsidR="0071542B" w:rsidRDefault="0071542B" w:rsidP="0071542B">
      <w:pPr>
        <w:spacing w:after="180" w:line="240" w:lineRule="auto"/>
        <w:ind w:firstLineChars="100" w:firstLine="220"/>
        <w:rPr>
          <w:rFonts w:ascii="Times New Roman" w:hAnsi="Times New Roman"/>
          <w:b/>
        </w:rPr>
      </w:pPr>
      <w:r w:rsidRPr="004A0DEB">
        <w:rPr>
          <w:rFonts w:ascii="Times New Roman" w:hAnsi="Times New Roman"/>
          <w:b/>
        </w:rPr>
        <w:lastRenderedPageBreak/>
        <w:t>Proposal 1</w:t>
      </w:r>
      <w:r>
        <w:rPr>
          <w:rFonts w:ascii="Times New Roman" w:hAnsi="Times New Roman"/>
          <w:b/>
        </w:rPr>
        <w:t>4</w:t>
      </w:r>
      <w:r w:rsidRPr="004A0DEB">
        <w:rPr>
          <w:rFonts w:ascii="Times New Roman" w:hAnsi="Times New Roman"/>
          <w:b/>
        </w:rPr>
        <w:t>: For TRP specific PTRS-DMRS association</w:t>
      </w:r>
      <w:r>
        <w:rPr>
          <w:rFonts w:ascii="Times New Roman" w:hAnsi="Times New Roman"/>
          <w:b/>
        </w:rPr>
        <w:t xml:space="preserve"> for rank &gt; 2</w:t>
      </w:r>
      <w:r w:rsidRPr="004A0DEB">
        <w:rPr>
          <w:rFonts w:ascii="Times New Roman" w:hAnsi="Times New Roman"/>
          <w:b/>
        </w:rPr>
        <w:t xml:space="preserve">, MSB indicates PTRS-DMRS association for TRP 1 and LSB indicates PTRS-DMRS association for TRP 2. </w:t>
      </w:r>
    </w:p>
    <w:p w14:paraId="248123C9" w14:textId="77777777" w:rsidR="0071542B" w:rsidRPr="00336073" w:rsidRDefault="0071542B" w:rsidP="0071542B">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15</w:t>
      </w:r>
      <w:r w:rsidRPr="004A0DEB">
        <w:rPr>
          <w:rFonts w:ascii="Times New Roman" w:hAnsi="Times New Roman"/>
          <w:b/>
        </w:rPr>
        <w:t xml:space="preserve">: For </w:t>
      </w:r>
      <w:r>
        <w:rPr>
          <w:rFonts w:ascii="Times New Roman" w:hAnsi="Times New Roman"/>
          <w:b/>
        </w:rPr>
        <w:t>MTRP CG PUSCH repetition with</w:t>
      </w:r>
      <w:r w:rsidRPr="003310A3">
        <w:rPr>
          <w:rFonts w:ascii="Times New Roman" w:hAnsi="Times New Roman"/>
          <w:b/>
        </w:rPr>
        <w:t xml:space="preserve"> </w:t>
      </w:r>
      <w:r>
        <w:rPr>
          <w:rFonts w:ascii="Times New Roman" w:hAnsi="Times New Roman"/>
          <w:b/>
        </w:rPr>
        <w:t>RV pattern 0231, support initial transmission at the first transmission occasion of TRP 1 or the first transmission occasion of TRP 2.</w:t>
      </w:r>
    </w:p>
    <w:p w14:paraId="64A03AA0" w14:textId="77777777" w:rsidR="004A0DEB" w:rsidRPr="00DF1A53" w:rsidRDefault="004A0DEB" w:rsidP="008704E8">
      <w:pPr>
        <w:spacing w:after="180" w:line="240" w:lineRule="auto"/>
        <w:ind w:firstLineChars="100" w:firstLine="220"/>
        <w:rPr>
          <w:rFonts w:ascii="Times New Roman" w:hAnsi="Times New Roman"/>
        </w:rPr>
      </w:pPr>
    </w:p>
    <w:p w14:paraId="39CEE28F" w14:textId="4A8C5E67" w:rsidR="00956C7E" w:rsidRDefault="00956C7E" w:rsidP="00956C7E">
      <w:pPr>
        <w:spacing w:after="180" w:line="240" w:lineRule="auto"/>
        <w:ind w:firstLineChars="100" w:firstLine="220"/>
        <w:rPr>
          <w:rFonts w:ascii="Times New Roman" w:hAnsi="Times New Roman"/>
          <w:b/>
        </w:rPr>
      </w:pPr>
      <w:r w:rsidRPr="004A0DEB">
        <w:rPr>
          <w:rFonts w:ascii="Times New Roman" w:hAnsi="Times New Roman"/>
          <w:b/>
        </w:rPr>
        <w:t>PUCCH enhancement:</w:t>
      </w:r>
      <w:r w:rsidRPr="004A0DEB">
        <w:rPr>
          <w:rFonts w:ascii="Times New Roman" w:hAnsi="Times New Roman" w:hint="eastAsia"/>
          <w:b/>
        </w:rPr>
        <w:t xml:space="preserve"> </w:t>
      </w:r>
    </w:p>
    <w:p w14:paraId="289A8E4B"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16</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TA should be configured separately for different transmission occasion.</w:t>
      </w:r>
    </w:p>
    <w:p w14:paraId="4C519C4D"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17</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consider configuration of multiple PUCCH resources, additionally.</w:t>
      </w:r>
    </w:p>
    <w:p w14:paraId="71E613A1" w14:textId="77777777" w:rsidR="0071542B" w:rsidRPr="004A0DEB" w:rsidRDefault="0071542B" w:rsidP="0071542B">
      <w:pPr>
        <w:spacing w:after="180" w:line="240" w:lineRule="auto"/>
        <w:ind w:firstLineChars="100" w:firstLine="220"/>
        <w:rPr>
          <w:rFonts w:ascii="Times New Roman" w:eastAsia="SimSun" w:hAnsi="Times New Roman" w:cs="Times"/>
          <w:b/>
          <w:bCs/>
          <w:sz w:val="20"/>
          <w:szCs w:val="20"/>
          <w:lang w:eastAsia="x-none"/>
        </w:rPr>
      </w:pPr>
      <w:r w:rsidRPr="004A0DEB">
        <w:rPr>
          <w:rFonts w:ascii="Times New Roman" w:hAnsi="Times New Roman"/>
          <w:b/>
        </w:rPr>
        <w:t xml:space="preserve">Proposal </w:t>
      </w:r>
      <w:r>
        <w:rPr>
          <w:rFonts w:ascii="Times New Roman" w:hAnsi="Times New Roman"/>
          <w:b/>
        </w:rPr>
        <w:t>18</w:t>
      </w:r>
      <w:r w:rsidRPr="004A0DEB">
        <w:rPr>
          <w:rFonts w:ascii="Times New Roman" w:hAnsi="Times New Roman"/>
          <w:b/>
        </w:rPr>
        <w:t>: Support intra-slot beam hopping (scheme 2) for both low latency and high reliability.</w:t>
      </w:r>
    </w:p>
    <w:p w14:paraId="228C09A4"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19</w:t>
      </w:r>
      <w:r w:rsidRPr="004A0DEB">
        <w:rPr>
          <w:rFonts w:ascii="Times New Roman" w:hAnsi="Times New Roman"/>
          <w:b/>
        </w:rPr>
        <w:t>: For TRP specific power control for a PUCCH resource in FR1, associate the PUCCH resource with the 1</w:t>
      </w:r>
      <w:r w:rsidRPr="004A0DEB">
        <w:rPr>
          <w:rFonts w:ascii="Times New Roman" w:hAnsi="Times New Roman"/>
          <w:b/>
          <w:vertAlign w:val="superscript"/>
        </w:rPr>
        <w:t>st</w:t>
      </w:r>
      <w:r w:rsidRPr="004A0DEB">
        <w:rPr>
          <w:rFonts w:ascii="Times New Roman" w:hAnsi="Times New Roman"/>
          <w:b/>
        </w:rPr>
        <w:t xml:space="preserve"> and 2</w:t>
      </w:r>
      <w:r w:rsidRPr="004A0DEB">
        <w:rPr>
          <w:rFonts w:ascii="Times New Roman" w:hAnsi="Times New Roman"/>
          <w:b/>
          <w:vertAlign w:val="superscript"/>
        </w:rPr>
        <w:t>nd</w:t>
      </w:r>
      <w:r w:rsidRPr="004A0DEB">
        <w:rPr>
          <w:rFonts w:ascii="Times New Roman" w:hAnsi="Times New Roman"/>
          <w:b/>
        </w:rPr>
        <w:t xml:space="preserve"> lowest ID PC parameters in </w:t>
      </w:r>
      <w:r w:rsidRPr="004A0DEB">
        <w:rPr>
          <w:rFonts w:ascii="Times New Roman" w:hAnsi="Times New Roman"/>
          <w:b/>
          <w:i/>
        </w:rPr>
        <w:t>PUCCH-</w:t>
      </w:r>
      <w:proofErr w:type="spellStart"/>
      <w:r w:rsidRPr="004A0DEB">
        <w:rPr>
          <w:rFonts w:ascii="Times New Roman" w:hAnsi="Times New Roman"/>
          <w:b/>
          <w:i/>
        </w:rPr>
        <w:t>PowerControl</w:t>
      </w:r>
      <w:proofErr w:type="spellEnd"/>
      <w:r w:rsidRPr="004A0DEB">
        <w:rPr>
          <w:rFonts w:ascii="Times New Roman" w:hAnsi="Times New Roman"/>
          <w:b/>
        </w:rPr>
        <w:t xml:space="preserve"> in </w:t>
      </w:r>
      <w:r w:rsidRPr="004A0DEB">
        <w:rPr>
          <w:rFonts w:ascii="Times New Roman" w:hAnsi="Times New Roman"/>
          <w:b/>
          <w:i/>
        </w:rPr>
        <w:t>PUCCH-</w:t>
      </w:r>
      <w:proofErr w:type="spellStart"/>
      <w:r w:rsidRPr="004A0DEB">
        <w:rPr>
          <w:rFonts w:ascii="Times New Roman" w:hAnsi="Times New Roman"/>
          <w:b/>
          <w:i/>
        </w:rPr>
        <w:t>Config</w:t>
      </w:r>
      <w:proofErr w:type="spellEnd"/>
      <w:r w:rsidRPr="004A0DEB">
        <w:rPr>
          <w:rFonts w:ascii="Times New Roman" w:hAnsi="Times New Roman"/>
          <w:b/>
        </w:rPr>
        <w:t>.</w:t>
      </w:r>
    </w:p>
    <w:p w14:paraId="715A9FAF" w14:textId="77777777" w:rsidR="0071542B" w:rsidRPr="004A0DEB" w:rsidRDefault="0071542B" w:rsidP="0071542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20</w:t>
      </w:r>
      <w:r w:rsidRPr="004A0DEB">
        <w:rPr>
          <w:rFonts w:ascii="Times New Roman" w:hAnsi="Times New Roman"/>
          <w:b/>
        </w:rPr>
        <w:t>: For per-TRP closed-loop power control for PUCCH/PUSCH, introduce two TPC field or extend TPC field to indicate two TPC values.</w:t>
      </w:r>
    </w:p>
    <w:p w14:paraId="3CACE4E0" w14:textId="77777777" w:rsidR="0071542B" w:rsidRDefault="0071542B" w:rsidP="0071542B">
      <w:pPr>
        <w:spacing w:after="180" w:line="240" w:lineRule="auto"/>
        <w:ind w:firstLineChars="150" w:firstLine="330"/>
        <w:rPr>
          <w:rFonts w:ascii="Times New Roman" w:hAnsi="Times New Roman"/>
          <w:b/>
        </w:rPr>
      </w:pPr>
      <w:r w:rsidRPr="004A0DEB">
        <w:rPr>
          <w:rFonts w:ascii="Times New Roman" w:hAnsi="Times New Roman"/>
          <w:b/>
        </w:rPr>
        <w:t>Proposal 2</w:t>
      </w:r>
      <w:r>
        <w:rPr>
          <w:rFonts w:ascii="Times New Roman" w:hAnsi="Times New Roman"/>
          <w:b/>
        </w:rPr>
        <w:t>1</w:t>
      </w:r>
      <w:r w:rsidRPr="004A0DEB">
        <w:rPr>
          <w:rFonts w:ascii="Times New Roman" w:hAnsi="Times New Roman"/>
          <w:b/>
        </w:rPr>
        <w:t xml:space="preserve">: Beam mapping should be clarified in the specification when some of PUCCH TOs are dropped due to flexible DL symbols. </w:t>
      </w:r>
    </w:p>
    <w:p w14:paraId="4FD53938" w14:textId="77777777" w:rsidR="0071542B" w:rsidRDefault="0071542B" w:rsidP="0071542B">
      <w:pPr>
        <w:spacing w:after="180" w:line="240" w:lineRule="auto"/>
        <w:ind w:firstLineChars="100" w:firstLine="220"/>
        <w:rPr>
          <w:rFonts w:ascii="Times New Roman" w:hAnsi="Times New Roman"/>
          <w:szCs w:val="20"/>
        </w:rPr>
      </w:pPr>
      <w:r w:rsidRPr="004A0DEB">
        <w:rPr>
          <w:rFonts w:ascii="Times New Roman" w:hAnsi="Times New Roman"/>
          <w:b/>
        </w:rPr>
        <w:t xml:space="preserve">Proposal </w:t>
      </w:r>
      <w:r>
        <w:rPr>
          <w:rFonts w:ascii="Times New Roman" w:hAnsi="Times New Roman"/>
          <w:b/>
        </w:rPr>
        <w:t>22</w:t>
      </w:r>
      <w:r w:rsidRPr="004A0DEB">
        <w:rPr>
          <w:rFonts w:ascii="Times New Roman" w:hAnsi="Times New Roman"/>
          <w:b/>
        </w:rPr>
        <w:t>:</w:t>
      </w:r>
      <w:r>
        <w:rPr>
          <w:rFonts w:ascii="Times New Roman" w:hAnsi="Times New Roman"/>
          <w:b/>
        </w:rPr>
        <w:t xml:space="preserve"> Introduce beam/power switching gap</w:t>
      </w:r>
      <w:r w:rsidRPr="00A76A58">
        <w:rPr>
          <w:rFonts w:ascii="Times New Roman" w:hAnsi="Times New Roman"/>
          <w:b/>
        </w:rPr>
        <w:t xml:space="preserve"> between two PUCCH </w:t>
      </w:r>
      <w:proofErr w:type="spellStart"/>
      <w:r w:rsidRPr="00A76A58">
        <w:rPr>
          <w:rFonts w:ascii="Times New Roman" w:hAnsi="Times New Roman"/>
          <w:b/>
        </w:rPr>
        <w:t>TDMed</w:t>
      </w:r>
      <w:proofErr w:type="spellEnd"/>
      <w:r w:rsidRPr="00A76A58">
        <w:rPr>
          <w:rFonts w:ascii="Times New Roman" w:hAnsi="Times New Roman"/>
          <w:b/>
        </w:rPr>
        <w:t xml:space="preserve"> repetitions and support half and half beam mapping pattern</w:t>
      </w:r>
      <w:r>
        <w:rPr>
          <w:rFonts w:ascii="Times New Roman" w:hAnsi="Times New Roman"/>
          <w:b/>
        </w:rPr>
        <w:t>.</w:t>
      </w:r>
    </w:p>
    <w:p w14:paraId="712EB9CB" w14:textId="77777777" w:rsidR="0071542B" w:rsidRPr="00DF1A53" w:rsidRDefault="0071542B" w:rsidP="00956C7E">
      <w:pPr>
        <w:spacing w:after="180" w:line="240" w:lineRule="auto"/>
        <w:ind w:firstLineChars="100" w:firstLine="220"/>
        <w:rPr>
          <w:rFonts w:ascii="Times New Roman" w:hAnsi="Times New Roman"/>
        </w:rPr>
      </w:pPr>
    </w:p>
    <w:p w14:paraId="0583C404" w14:textId="3125877E" w:rsidR="00BC54D3" w:rsidRPr="004A0DEB" w:rsidRDefault="00BC54D3" w:rsidP="003A7D2E">
      <w:pPr>
        <w:spacing w:after="180" w:line="240" w:lineRule="auto"/>
        <w:rPr>
          <w:rFonts w:ascii="Times New Roman" w:hAnsi="Times New Roman"/>
          <w:b/>
          <w:sz w:val="32"/>
        </w:rPr>
      </w:pPr>
      <w:r w:rsidRPr="004A0DEB">
        <w:rPr>
          <w:rFonts w:ascii="Times New Roman" w:hAnsi="Times New Roman"/>
          <w:b/>
          <w:sz w:val="32"/>
        </w:rPr>
        <w:t>4</w:t>
      </w:r>
      <w:r w:rsidRPr="004A0DEB">
        <w:rPr>
          <w:rFonts w:ascii="Times New Roman" w:hAnsi="Times New Roman"/>
          <w:b/>
          <w:sz w:val="32"/>
        </w:rPr>
        <w:tab/>
        <w:t>References</w:t>
      </w:r>
    </w:p>
    <w:p w14:paraId="7F68CE64" w14:textId="71513464" w:rsidR="00BC54D3" w:rsidRDefault="00BC54D3" w:rsidP="00BC54D3">
      <w:pPr>
        <w:spacing w:after="180" w:line="240" w:lineRule="auto"/>
        <w:ind w:firstLineChars="100" w:firstLine="220"/>
        <w:rPr>
          <w:rFonts w:ascii="Times New Roman" w:hAnsi="Times New Roman"/>
        </w:rPr>
      </w:pPr>
      <w:r w:rsidRPr="004A0DEB">
        <w:rPr>
          <w:rFonts w:ascii="Times New Roman" w:hAnsi="Times New Roman"/>
        </w:rPr>
        <w:t xml:space="preserve">[1] 5G Millimeter Wave Frequencies </w:t>
      </w:r>
      <w:proofErr w:type="gramStart"/>
      <w:r w:rsidRPr="004A0DEB">
        <w:rPr>
          <w:rFonts w:ascii="Times New Roman" w:hAnsi="Times New Roman"/>
        </w:rPr>
        <w:t>And</w:t>
      </w:r>
      <w:proofErr w:type="gramEnd"/>
      <w:r w:rsidRPr="004A0DEB">
        <w:rPr>
          <w:rFonts w:ascii="Times New Roman" w:hAnsi="Times New Roman"/>
        </w:rPr>
        <w:t xml:space="preserve"> Mobile Networks</w:t>
      </w:r>
      <w:r w:rsidR="00A013DC" w:rsidRPr="004A0DEB">
        <w:rPr>
          <w:rFonts w:ascii="Times New Roman" w:hAnsi="Times New Roman"/>
        </w:rPr>
        <w:t>,</w:t>
      </w:r>
      <w:r w:rsidRPr="004A0DEB">
        <w:rPr>
          <w:rFonts w:ascii="Times New Roman" w:hAnsi="Times New Roman"/>
        </w:rPr>
        <w:t xml:space="preserve"> A Technology Whitepaper on Key Features and Challenges</w:t>
      </w:r>
      <w:r w:rsidR="00A013DC" w:rsidRPr="004A0DEB">
        <w:rPr>
          <w:rFonts w:ascii="Times New Roman" w:hAnsi="Times New Roman"/>
        </w:rPr>
        <w:t>, IWPC 2019</w:t>
      </w:r>
    </w:p>
    <w:p w14:paraId="4074586E" w14:textId="15141F8F" w:rsidR="0025223D" w:rsidRDefault="0025223D" w:rsidP="00BC54D3">
      <w:pPr>
        <w:spacing w:after="180" w:line="240" w:lineRule="auto"/>
        <w:ind w:firstLineChars="100" w:firstLine="220"/>
        <w:rPr>
          <w:rFonts w:ascii="Times New Roman" w:hAnsi="Times New Roman"/>
        </w:rPr>
      </w:pPr>
      <w:r w:rsidRPr="00F80B0A">
        <w:rPr>
          <w:rFonts w:ascii="Times New Roman" w:hAnsi="Times New Roman"/>
        </w:rPr>
        <w:t>[2]</w:t>
      </w:r>
      <w:r w:rsidR="00F80B0A" w:rsidRPr="00F80B0A">
        <w:rPr>
          <w:rFonts w:ascii="Times New Roman" w:hAnsi="Times New Roman"/>
        </w:rPr>
        <w:t xml:space="preserve"> R1-2103511</w:t>
      </w:r>
      <w:r w:rsidR="001D18A8" w:rsidRPr="00F80B0A">
        <w:rPr>
          <w:rFonts w:ascii="Times New Roman" w:hAnsi="Times New Roman"/>
        </w:rPr>
        <w:t>,</w:t>
      </w:r>
      <w:r w:rsidR="001D18A8" w:rsidRPr="00F80B0A">
        <w:rPr>
          <w:rFonts w:ascii="Times New Roman" w:hAnsi="Times New Roman"/>
          <w:sz w:val="24"/>
          <w:szCs w:val="24"/>
        </w:rPr>
        <w:t xml:space="preserve"> “Analysis on TRP- and/or UE panel-specific UL timing synchronization</w:t>
      </w:r>
      <w:r w:rsidR="001D18A8" w:rsidRPr="00F80B0A">
        <w:rPr>
          <w:rFonts w:ascii="Times New Roman" w:hAnsi="Times New Roman"/>
        </w:rPr>
        <w:t>”, LG</w:t>
      </w:r>
    </w:p>
    <w:p w14:paraId="6C3C2CAD" w14:textId="18159720" w:rsidR="0025223D" w:rsidRDefault="0025223D" w:rsidP="00BC54D3">
      <w:pPr>
        <w:spacing w:after="180" w:line="240" w:lineRule="auto"/>
        <w:ind w:firstLineChars="100" w:firstLine="220"/>
        <w:rPr>
          <w:rFonts w:ascii="Times New Roman" w:hAnsi="Times New Roman"/>
        </w:rPr>
      </w:pPr>
      <w:r>
        <w:rPr>
          <w:rFonts w:ascii="Times New Roman" w:hAnsi="Times New Roman"/>
        </w:rPr>
        <w:t>[3]</w:t>
      </w:r>
      <w:r w:rsidRPr="00F80B0A">
        <w:rPr>
          <w:rFonts w:ascii="Times New Roman" w:hAnsi="Times New Roman"/>
        </w:rPr>
        <w:t xml:space="preserve"> R1-062834, “UL Timing Control Accuracy and Update Rate”, Nokia</w:t>
      </w:r>
    </w:p>
    <w:p w14:paraId="32C17A02" w14:textId="2AE3EAE7" w:rsidR="0025223D" w:rsidRDefault="0025223D" w:rsidP="00BC54D3">
      <w:pPr>
        <w:spacing w:after="180" w:line="240" w:lineRule="auto"/>
        <w:ind w:firstLineChars="100" w:firstLine="220"/>
        <w:rPr>
          <w:rFonts w:ascii="Times New Roman" w:hAnsi="Times New Roman"/>
        </w:rPr>
      </w:pPr>
      <w:r>
        <w:rPr>
          <w:rFonts w:ascii="Times New Roman" w:hAnsi="Times New Roman"/>
        </w:rPr>
        <w:t xml:space="preserve">[4] </w:t>
      </w:r>
      <w:r w:rsidRPr="00F80B0A">
        <w:rPr>
          <w:rFonts w:ascii="Times New Roman" w:hAnsi="Times New Roman"/>
        </w:rPr>
        <w:t>R1-071479, “Simulation of Uplink Timing Error Impact on PUSCH”, Texas Instruments</w:t>
      </w:r>
    </w:p>
    <w:p w14:paraId="0F4ACAED" w14:textId="032D7200" w:rsidR="00343D96" w:rsidRPr="00A013DC" w:rsidRDefault="00343D96" w:rsidP="00343D96">
      <w:pPr>
        <w:spacing w:after="180" w:line="240" w:lineRule="auto"/>
        <w:ind w:firstLineChars="100" w:firstLine="220"/>
        <w:rPr>
          <w:rFonts w:ascii="Times New Roman" w:hAnsi="Times New Roman"/>
        </w:rPr>
      </w:pPr>
      <w:r>
        <w:rPr>
          <w:rFonts w:ascii="Times New Roman" w:hAnsi="Times New Roman"/>
        </w:rPr>
        <w:t>[5] R4</w:t>
      </w:r>
      <w:r w:rsidRPr="009730A6">
        <w:rPr>
          <w:rFonts w:ascii="Times New Roman" w:hAnsi="Times New Roman"/>
        </w:rPr>
        <w:t>-</w:t>
      </w:r>
      <w:r w:rsidRPr="00343D96">
        <w:rPr>
          <w:rFonts w:ascii="Times New Roman" w:hAnsi="Times New Roman"/>
        </w:rPr>
        <w:t>2103290</w:t>
      </w:r>
      <w:r w:rsidRPr="009730A6">
        <w:rPr>
          <w:rFonts w:ascii="Times New Roman" w:hAnsi="Times New Roman"/>
        </w:rPr>
        <w:t>, “</w:t>
      </w:r>
      <w:r w:rsidRPr="00F80B0A">
        <w:rPr>
          <w:rFonts w:ascii="Times New Roman" w:hAnsi="Times New Roman"/>
        </w:rPr>
        <w:t>Reply LS on Beam switching gaps for Multi-TRP UL transmission</w:t>
      </w:r>
      <w:r w:rsidRPr="009730A6">
        <w:rPr>
          <w:rFonts w:ascii="Times New Roman" w:hAnsi="Times New Roman"/>
        </w:rPr>
        <w:t>”</w:t>
      </w:r>
    </w:p>
    <w:p w14:paraId="6368294D" w14:textId="77777777" w:rsidR="00343D96" w:rsidRPr="00343D96" w:rsidRDefault="00343D96" w:rsidP="00BC54D3">
      <w:pPr>
        <w:spacing w:after="180" w:line="240" w:lineRule="auto"/>
        <w:ind w:firstLineChars="100" w:firstLine="220"/>
        <w:rPr>
          <w:rFonts w:ascii="Times New Roman" w:hAnsi="Times New Roman"/>
        </w:rPr>
      </w:pPr>
    </w:p>
    <w:sectPr w:rsidR="00343D96" w:rsidRPr="00343D9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6D129" w14:textId="77777777" w:rsidR="00A00D1F" w:rsidRDefault="00A00D1F" w:rsidP="00C01439">
      <w:pPr>
        <w:spacing w:after="0" w:line="240" w:lineRule="auto"/>
      </w:pPr>
      <w:r>
        <w:separator/>
      </w:r>
    </w:p>
  </w:endnote>
  <w:endnote w:type="continuationSeparator" w:id="0">
    <w:p w14:paraId="4AB679F0" w14:textId="77777777" w:rsidR="00A00D1F" w:rsidRDefault="00A00D1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F3019">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F3019" w:rsidRPr="00DF3019">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D0071" w14:textId="77777777" w:rsidR="00A00D1F" w:rsidRDefault="00A00D1F" w:rsidP="00C01439">
      <w:pPr>
        <w:spacing w:after="0" w:line="240" w:lineRule="auto"/>
      </w:pPr>
      <w:r>
        <w:separator/>
      </w:r>
    </w:p>
  </w:footnote>
  <w:footnote w:type="continuationSeparator" w:id="0">
    <w:p w14:paraId="591A71A2" w14:textId="77777777" w:rsidR="00A00D1F" w:rsidRDefault="00A00D1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3"/>
  </w:num>
  <w:num w:numId="4">
    <w:abstractNumId w:val="15"/>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8"/>
  </w:num>
  <w:num w:numId="10">
    <w:abstractNumId w:val="11"/>
  </w:num>
  <w:num w:numId="11">
    <w:abstractNumId w:val="12"/>
  </w:num>
  <w:num w:numId="12">
    <w:abstractNumId w:val="6"/>
  </w:num>
  <w:num w:numId="13">
    <w:abstractNumId w:val="9"/>
  </w:num>
  <w:num w:numId="14">
    <w:abstractNumId w:val="5"/>
  </w:num>
  <w:num w:numId="15">
    <w:abstractNumId w:val="14"/>
  </w:num>
  <w:num w:numId="16">
    <w:abstractNumId w:val="7"/>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1D43"/>
    <w:rsid w:val="00032339"/>
    <w:rsid w:val="00034F78"/>
    <w:rsid w:val="000356B9"/>
    <w:rsid w:val="00035E75"/>
    <w:rsid w:val="00035F40"/>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6B"/>
    <w:rsid w:val="000509BA"/>
    <w:rsid w:val="00051069"/>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8E8"/>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1B"/>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67E9"/>
    <w:rsid w:val="001A71A2"/>
    <w:rsid w:val="001A794B"/>
    <w:rsid w:val="001A79E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D00CB"/>
    <w:rsid w:val="001D0671"/>
    <w:rsid w:val="001D10A7"/>
    <w:rsid w:val="001D184C"/>
    <w:rsid w:val="001D18A8"/>
    <w:rsid w:val="001D1DE9"/>
    <w:rsid w:val="001D2163"/>
    <w:rsid w:val="001D29B1"/>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4A71"/>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23D"/>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810"/>
    <w:rsid w:val="002E4C2A"/>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873"/>
    <w:rsid w:val="0033299C"/>
    <w:rsid w:val="0033339B"/>
    <w:rsid w:val="003334BA"/>
    <w:rsid w:val="00333683"/>
    <w:rsid w:val="0033402E"/>
    <w:rsid w:val="00334B96"/>
    <w:rsid w:val="00335288"/>
    <w:rsid w:val="003356DD"/>
    <w:rsid w:val="00336073"/>
    <w:rsid w:val="003364C7"/>
    <w:rsid w:val="00337E2B"/>
    <w:rsid w:val="0034038D"/>
    <w:rsid w:val="00340516"/>
    <w:rsid w:val="00340CC6"/>
    <w:rsid w:val="0034145C"/>
    <w:rsid w:val="00342130"/>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4DB"/>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799"/>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8AE"/>
    <w:rsid w:val="00467197"/>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3BB3"/>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659D"/>
    <w:rsid w:val="00586DAA"/>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3B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2C50"/>
    <w:rsid w:val="005D31B5"/>
    <w:rsid w:val="005D3573"/>
    <w:rsid w:val="005D35C6"/>
    <w:rsid w:val="005D3918"/>
    <w:rsid w:val="005D4751"/>
    <w:rsid w:val="005D5882"/>
    <w:rsid w:val="005D5E1A"/>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5A6"/>
    <w:rsid w:val="0066260C"/>
    <w:rsid w:val="00662DB1"/>
    <w:rsid w:val="00662E1C"/>
    <w:rsid w:val="0066314F"/>
    <w:rsid w:val="00663594"/>
    <w:rsid w:val="00663605"/>
    <w:rsid w:val="00664186"/>
    <w:rsid w:val="006643B2"/>
    <w:rsid w:val="006646AC"/>
    <w:rsid w:val="0066496F"/>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3E90"/>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5E15"/>
    <w:rsid w:val="006A6BD0"/>
    <w:rsid w:val="006A7A8A"/>
    <w:rsid w:val="006A7D7F"/>
    <w:rsid w:val="006B087B"/>
    <w:rsid w:val="006B0BB0"/>
    <w:rsid w:val="006B0C85"/>
    <w:rsid w:val="006B0CF9"/>
    <w:rsid w:val="006B10A4"/>
    <w:rsid w:val="006B2D98"/>
    <w:rsid w:val="006B3498"/>
    <w:rsid w:val="006B3748"/>
    <w:rsid w:val="006B377A"/>
    <w:rsid w:val="006B3C29"/>
    <w:rsid w:val="006B3CE7"/>
    <w:rsid w:val="006B513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1C2"/>
    <w:rsid w:val="00787936"/>
    <w:rsid w:val="0079016C"/>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6F9A"/>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D90"/>
    <w:rsid w:val="008F5B55"/>
    <w:rsid w:val="008F5FA9"/>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1550"/>
    <w:rsid w:val="009821D8"/>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CC2"/>
    <w:rsid w:val="00992240"/>
    <w:rsid w:val="00992306"/>
    <w:rsid w:val="00992DBD"/>
    <w:rsid w:val="00992EC2"/>
    <w:rsid w:val="009934C5"/>
    <w:rsid w:val="009935C6"/>
    <w:rsid w:val="0099482C"/>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E0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1D8D"/>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732"/>
    <w:rsid w:val="00B2490E"/>
    <w:rsid w:val="00B249A1"/>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9F6"/>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80397"/>
    <w:rsid w:val="00C804DF"/>
    <w:rsid w:val="00C80C5B"/>
    <w:rsid w:val="00C80E66"/>
    <w:rsid w:val="00C81A27"/>
    <w:rsid w:val="00C81A44"/>
    <w:rsid w:val="00C823E2"/>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51D"/>
    <w:rsid w:val="00D927B3"/>
    <w:rsid w:val="00D92DC2"/>
    <w:rsid w:val="00D93891"/>
    <w:rsid w:val="00D944F6"/>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81F"/>
    <w:rsid w:val="00DE5581"/>
    <w:rsid w:val="00DE5C0C"/>
    <w:rsid w:val="00DE5D93"/>
    <w:rsid w:val="00DE6B1E"/>
    <w:rsid w:val="00DF0299"/>
    <w:rsid w:val="00DF1A53"/>
    <w:rsid w:val="00DF272A"/>
    <w:rsid w:val="00DF2F64"/>
    <w:rsid w:val="00DF3019"/>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D71"/>
    <w:rsid w:val="00E113AB"/>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AEF"/>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CAC"/>
    <w:rsid w:val="00EE7CFE"/>
    <w:rsid w:val="00EF078B"/>
    <w:rsid w:val="00EF1169"/>
    <w:rsid w:val="00EF144A"/>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0B0A"/>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386"/>
    <w:rsid w:val="00FB3558"/>
    <w:rsid w:val="00FB37E3"/>
    <w:rsid w:val="00FB3E06"/>
    <w:rsid w:val="00FB456D"/>
    <w:rsid w:val="00FB45C8"/>
    <w:rsid w:val="00FB4C80"/>
    <w:rsid w:val="00FB5C67"/>
    <w:rsid w:val="00FB6A7D"/>
    <w:rsid w:val="00FC0290"/>
    <w:rsid w:val="00FC086F"/>
    <w:rsid w:val="00FC1709"/>
    <w:rsid w:val="00FC2555"/>
    <w:rsid w:val="00FC296F"/>
    <w:rsid w:val="00FC38BC"/>
    <w:rsid w:val="00FC45E4"/>
    <w:rsid w:val="00FC48D6"/>
    <w:rsid w:val="00FC4B22"/>
    <w:rsid w:val="00FC5984"/>
    <w:rsid w:val="00FC6146"/>
    <w:rsid w:val="00FC6200"/>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411"/>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77E1-7997-4AAB-BBC5-54B9C6A42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3840</Words>
  <Characters>21890</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7</cp:revision>
  <cp:lastPrinted>2019-08-16T06:32:00Z</cp:lastPrinted>
  <dcterms:created xsi:type="dcterms:W3CDTF">2021-04-05T04:22:00Z</dcterms:created>
  <dcterms:modified xsi:type="dcterms:W3CDTF">2021-04-06T07:31:00Z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